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kern w:val="0"/>
          <w:sz w:val="32"/>
          <w:szCs w:val="32"/>
          <w:bdr w:val="none" w:color="auto" w:sz="0" w:space="0"/>
          <w:shd w:val="clear" w:fill="FFFFFF"/>
          <w:lang w:val="en-US" w:eastAsia="zh-CN" w:bidi="ar"/>
        </w:rPr>
        <w:t>附件</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1</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广元市2018年下半年公开考试录用人民警察特警职位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专业技能测试考生分组及日程安排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一、体能测试分组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参加体能测试的考生共分为</w:t>
      </w: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3个大组：女子组（职位编码26070001）；男子A组（职位编码26070002）；男子B组（职位编码26070003、26070004、26070005）。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每个大组各划分为3个小组，即女子ABC三组；男子A1组、A2组、A3组；男子 B1组、B2组、B3组。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二、体能测试日程</w:t>
      </w:r>
    </w:p>
    <w:tbl>
      <w:tblPr>
        <w:tblW w:w="8303" w:type="dxa"/>
        <w:jc w:val="center"/>
        <w:tblInd w:w="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42"/>
        <w:gridCol w:w="1366"/>
        <w:gridCol w:w="3373"/>
        <w:gridCol w:w="1511"/>
        <w:gridCol w:w="15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时　间</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事　　项</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地　点</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12月24日</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8:30-9:00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查验考生（职位编码26070001）的相关证件，宣读有关事项</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四川信息职业技术学院正大门（东大门）口</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超过8:45不得进入考场参加体能考试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9:10-12:00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女子A组：100米跑→仰卧起坐→立定跳远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女子B组：仰卧起坐→立定跳远→100米跑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女子C组：立定跳远→100米跑→仰卧起坐</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15:00-18:00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女子A、B、C组800米跑</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12月25日</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8:30-9:00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查验考生（职位编码26070002）的相关证件，宣读有关事项</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四川信息职业技术学院正大门（东大门）口</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超过8:45不得进入考场参加体能考试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9:10-12:00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男子A1组:100米跑→引体向上→立定跳远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男子A2组:引体向上→立定跳远→100米跑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男子A3组:立定跳远→100米跑→引体向上</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15:00-18:00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男子A1、A2、A3组1500米跑</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12月26日</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8:30-9:00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查验考生（职位编码26070003、26070004、26070005）的相关证件，宣读有关事项</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四川信息职业技术学院正大门（东大门）口</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超过8:45不得进入考场参加体能考试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9:10-12:00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男子B 1组:100米跑→引体向上→立定跳远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男子B2组:引体向上→立定跳远→100米跑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男子B3组:立定跳远→100米跑→引体向上</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2"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15:00-18:00</w:t>
            </w:r>
          </w:p>
        </w:tc>
        <w:tc>
          <w:tcPr>
            <w:tcW w:w="337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男子B1、B2、B3组1500米跑</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四川信息职业技术学院体育场</w:t>
            </w:r>
          </w:p>
        </w:tc>
        <w:tc>
          <w:tcPr>
            <w:tcW w:w="1511"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i w:val="0"/>
          <w:caps w:val="0"/>
          <w:color w:val="000000"/>
          <w:spacing w:val="0"/>
          <w:kern w:val="0"/>
          <w:sz w:val="32"/>
          <w:szCs w:val="32"/>
          <w:bdr w:val="none" w:color="auto" w:sz="0" w:space="0"/>
          <w:shd w:val="clear" w:fill="FFFFFF"/>
          <w:lang w:val="en-US" w:eastAsia="zh-CN" w:bidi="ar"/>
        </w:rPr>
        <w:t>三、技能测试分组及日程 </w:t>
      </w:r>
      <w:r>
        <w:rPr>
          <w:rFonts w:hint="eastAsia" w:ascii="黑体" w:hAnsi="宋体" w:eastAsia="黑体" w:cs="黑体"/>
          <w:i w:val="0"/>
          <w:caps w:val="0"/>
          <w:color w:val="000000"/>
          <w:spacing w:val="0"/>
          <w:kern w:val="0"/>
          <w:sz w:val="32"/>
          <w:szCs w:val="32"/>
          <w:bdr w:val="none" w:color="auto" w:sz="0" w:space="0"/>
          <w:shd w:val="clear" w:fill="FFFFFF"/>
          <w:lang w:val="en-US" w:eastAsia="zh-CN" w:bidi="ar"/>
        </w:rPr>
        <w:t> </w:t>
      </w:r>
    </w:p>
    <w:tbl>
      <w:tblPr>
        <w:tblW w:w="8304" w:type="dxa"/>
        <w:jc w:val="center"/>
        <w:tblInd w:w="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543"/>
        <w:gridCol w:w="1366"/>
        <w:gridCol w:w="3378"/>
        <w:gridCol w:w="1474"/>
        <w:gridCol w:w="15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909"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时　间</w:t>
            </w:r>
          </w:p>
        </w:tc>
        <w:tc>
          <w:tcPr>
            <w:tcW w:w="33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事　　项</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地　点</w:t>
            </w:r>
          </w:p>
        </w:tc>
        <w:tc>
          <w:tcPr>
            <w:tcW w:w="15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3"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12月27日</w:t>
            </w: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8:30-8:45</w:t>
            </w:r>
          </w:p>
        </w:tc>
        <w:tc>
          <w:tcPr>
            <w:tcW w:w="33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查验考生（职位编码26070005）的相关证件，宣读有关事项</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广元市公安局特巡警支队正大门（利州区南河成都路)</w:t>
            </w:r>
          </w:p>
        </w:tc>
        <w:tc>
          <w:tcPr>
            <w:tcW w:w="15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超过8：45不得进入考场参加技能考试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9:10-12:00</w:t>
            </w:r>
          </w:p>
        </w:tc>
        <w:tc>
          <w:tcPr>
            <w:tcW w:w="33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狙击职位（职位编码26070005）技能测试</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验证后明确</w:t>
            </w:r>
          </w:p>
        </w:tc>
        <w:tc>
          <w:tcPr>
            <w:tcW w:w="15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统一乘车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14:30-14:45</w:t>
            </w:r>
          </w:p>
        </w:tc>
        <w:tc>
          <w:tcPr>
            <w:tcW w:w="33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查验考生（职位编码26070004）的相关证件，宣读有关事项</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广元市公安局特巡警支队正大门（利州区南河成都路)</w:t>
            </w:r>
          </w:p>
        </w:tc>
        <w:tc>
          <w:tcPr>
            <w:tcW w:w="15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超过14：45不得进入考场参加技能考试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43"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15:00-18:00</w:t>
            </w:r>
          </w:p>
        </w:tc>
        <w:tc>
          <w:tcPr>
            <w:tcW w:w="3378"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搏击职位（职位编码26070004）技能测试</w:t>
            </w:r>
          </w:p>
        </w:tc>
        <w:tc>
          <w:tcPr>
            <w:tcW w:w="147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验证后明确</w:t>
            </w:r>
          </w:p>
        </w:tc>
        <w:tc>
          <w:tcPr>
            <w:tcW w:w="154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统一乘车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附件2</w:t>
      </w:r>
    </w:p>
    <w:p>
      <w:pPr>
        <w:keepNext w:val="0"/>
        <w:keepLines w:val="0"/>
        <w:widowControl/>
        <w:suppressLineNumbers w:val="0"/>
        <w:jc w:val="left"/>
      </w:pPr>
      <w:r>
        <w:rPr>
          <w:rFonts w:hint="eastAsia" w:ascii="微软雅黑" w:hAnsi="微软雅黑" w:eastAsia="微软雅黑" w:cs="微软雅黑"/>
          <w:i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广元市2018年下半年公开考试录用人民警察特警职位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专业技能测试考生承诺书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56"/>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本人已知悉，特警职位专业技能测试是广元市2018年下半年公安机关特警招录的必经程序，因特警职位专业技能测试系运动项目，测试中难免发生意外情况。本人特作出如下承诺：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56"/>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一、本人的身体状况能够参加本次人民警察招录特警职位的专业技能测试；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56"/>
        <w:jc w:val="left"/>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二、本人自愿参加本次人民警察招录特警职位的专业技能测试，测试过程中如因自身原因发生意外情况，后果由本人自行承担。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6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160"/>
        <w:jc w:val="center"/>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考生签名：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58"/>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58"/>
        <w:jc w:val="center"/>
        <w:rPr>
          <w:rFonts w:hint="eastAsia" w:ascii="微软雅黑" w:hAnsi="微软雅黑" w:eastAsia="微软雅黑" w:cs="微软雅黑"/>
          <w:i w:val="0"/>
          <w:caps w:val="0"/>
          <w:color w:val="000000"/>
          <w:spacing w:val="0"/>
          <w:sz w:val="21"/>
          <w:szCs w:val="21"/>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2018年12月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E3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2018-12-17T06:32:30Z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