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000000"/>
          <w:spacing w:val="0"/>
          <w:sz w:val="18"/>
          <w:szCs w:val="18"/>
        </w:rPr>
      </w:pPr>
      <w:r>
        <w:rPr>
          <w:rFonts w:hint="eastAsia" w:ascii="宋体" w:hAnsi="宋体" w:eastAsia="宋体" w:cs="宋体"/>
          <w:b/>
          <w:i w:val="0"/>
          <w:caps w:val="0"/>
          <w:color w:val="000000"/>
          <w:spacing w:val="0"/>
          <w:kern w:val="0"/>
          <w:sz w:val="24"/>
          <w:szCs w:val="24"/>
          <w:bdr w:val="none" w:color="auto" w:sz="0" w:space="0"/>
          <w:shd w:val="clear" w:fill="FFFFFF"/>
          <w:lang w:val="en-US" w:eastAsia="zh-CN" w:bidi="ar"/>
        </w:rPr>
        <w:t>绵阳市食品药品检验所2018年直接考核招聘专业技术人员岗位和条件一览表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000000"/>
          <w:spacing w:val="0"/>
          <w:sz w:val="18"/>
          <w:szCs w:val="18"/>
        </w:rPr>
      </w:pPr>
      <w:r>
        <w:rPr>
          <w:rFonts w:hint="eastAsia" w:ascii="宋体" w:hAnsi="宋体" w:eastAsia="宋体" w:cs="宋体"/>
          <w:b/>
          <w:i w:val="0"/>
          <w:caps w:val="0"/>
          <w:color w:val="000000"/>
          <w:spacing w:val="0"/>
          <w:kern w:val="0"/>
          <w:sz w:val="22"/>
          <w:szCs w:val="22"/>
          <w:bdr w:val="none" w:color="auto" w:sz="0" w:space="0"/>
          <w:shd w:val="clear" w:fill="FFFFFF"/>
          <w:lang w:val="en-US" w:eastAsia="zh-CN" w:bidi="ar"/>
        </w:rPr>
        <w:t>（2018年7月）</w:t>
      </w:r>
    </w:p>
    <w:tbl>
      <w:tblPr>
        <w:tblW w:w="8240" w:type="dxa"/>
        <w:jc w:val="center"/>
        <w:tblInd w:w="33"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919"/>
        <w:gridCol w:w="504"/>
        <w:gridCol w:w="1720"/>
        <w:gridCol w:w="1360"/>
        <w:gridCol w:w="837"/>
        <w:gridCol w:w="2044"/>
        <w:gridCol w:w="85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1654" w:hRule="atLeast"/>
          <w:jc w:val="center"/>
        </w:trPr>
        <w:tc>
          <w:tcPr>
            <w:tcW w:w="919"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kern w:val="0"/>
                <w:sz w:val="22"/>
                <w:szCs w:val="22"/>
                <w:bdr w:val="none" w:color="auto" w:sz="0" w:space="0"/>
                <w:lang w:val="en-US" w:eastAsia="zh-CN" w:bidi="ar"/>
              </w:rPr>
              <w:t>招聘职位</w:t>
            </w:r>
          </w:p>
        </w:tc>
        <w:tc>
          <w:tcPr>
            <w:tcW w:w="504"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kern w:val="0"/>
                <w:sz w:val="22"/>
                <w:szCs w:val="22"/>
                <w:bdr w:val="none" w:color="auto" w:sz="0" w:space="0"/>
                <w:lang w:val="en-US" w:eastAsia="zh-CN" w:bidi="ar"/>
              </w:rPr>
              <w:t>招聘人数</w:t>
            </w:r>
          </w:p>
        </w:tc>
        <w:tc>
          <w:tcPr>
            <w:tcW w:w="6817" w:type="dxa"/>
            <w:gridSpan w:val="5"/>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kern w:val="0"/>
                <w:sz w:val="22"/>
                <w:szCs w:val="22"/>
                <w:bdr w:val="none" w:color="auto" w:sz="0" w:space="0"/>
                <w:lang w:val="en-US" w:eastAsia="zh-CN" w:bidi="ar"/>
              </w:rPr>
              <w:t>其他要求</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1654" w:hRule="atLeast"/>
          <w:jc w:val="center"/>
        </w:trPr>
        <w:tc>
          <w:tcPr>
            <w:tcW w:w="919"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04"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7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kern w:val="0"/>
                <w:sz w:val="22"/>
                <w:szCs w:val="22"/>
                <w:bdr w:val="none" w:color="auto" w:sz="0" w:space="0"/>
                <w:lang w:val="en-US" w:eastAsia="zh-CN" w:bidi="ar"/>
              </w:rPr>
              <w:t>年龄</w:t>
            </w:r>
          </w:p>
        </w:tc>
        <w:tc>
          <w:tcPr>
            <w:tcW w:w="136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kern w:val="0"/>
                <w:sz w:val="22"/>
                <w:szCs w:val="22"/>
                <w:bdr w:val="none" w:color="auto" w:sz="0" w:space="0"/>
                <w:lang w:val="en-US" w:eastAsia="zh-CN" w:bidi="ar"/>
              </w:rPr>
              <w:t>学历</w:t>
            </w:r>
          </w:p>
        </w:tc>
        <w:tc>
          <w:tcPr>
            <w:tcW w:w="83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kern w:val="0"/>
                <w:sz w:val="22"/>
                <w:szCs w:val="22"/>
                <w:bdr w:val="none" w:color="auto" w:sz="0" w:space="0"/>
                <w:lang w:val="en-US" w:eastAsia="zh-CN" w:bidi="ar"/>
              </w:rPr>
              <w:t>学位</w:t>
            </w:r>
          </w:p>
        </w:tc>
        <w:tc>
          <w:tcPr>
            <w:tcW w:w="204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kern w:val="0"/>
                <w:sz w:val="22"/>
                <w:szCs w:val="22"/>
                <w:bdr w:val="none" w:color="auto" w:sz="0" w:space="0"/>
                <w:lang w:val="en-US" w:eastAsia="zh-CN" w:bidi="ar"/>
              </w:rPr>
              <w:t>专业</w:t>
            </w:r>
          </w:p>
        </w:tc>
        <w:tc>
          <w:tcPr>
            <w:tcW w:w="85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kern w:val="0"/>
                <w:sz w:val="22"/>
                <w:szCs w:val="22"/>
                <w:bdr w:val="none" w:color="auto" w:sz="0" w:space="0"/>
                <w:lang w:val="en-US" w:eastAsia="zh-CN" w:bidi="ar"/>
              </w:rPr>
              <w:t>其他</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308" w:hRule="atLeast"/>
          <w:jc w:val="center"/>
        </w:trPr>
        <w:tc>
          <w:tcPr>
            <w:tcW w:w="91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2"/>
                <w:szCs w:val="22"/>
                <w:bdr w:val="none" w:color="auto" w:sz="0" w:space="0"/>
                <w:lang w:val="en-US" w:eastAsia="zh-CN" w:bidi="ar"/>
              </w:rPr>
              <w:t>药品检验员</w:t>
            </w:r>
          </w:p>
        </w:tc>
        <w:tc>
          <w:tcPr>
            <w:tcW w:w="50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2"/>
                <w:szCs w:val="22"/>
                <w:bdr w:val="none" w:color="auto" w:sz="0" w:space="0"/>
                <w:lang w:val="en-US" w:eastAsia="zh-CN" w:bidi="ar"/>
              </w:rPr>
              <w:t>1</w:t>
            </w:r>
          </w:p>
        </w:tc>
        <w:tc>
          <w:tcPr>
            <w:tcW w:w="17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2"/>
                <w:szCs w:val="22"/>
                <w:bdr w:val="none" w:color="auto" w:sz="0" w:space="0"/>
                <w:lang w:val="en-US" w:eastAsia="zh-CN" w:bidi="ar"/>
              </w:rPr>
              <w:t>1984年1月1日以后</w:t>
            </w:r>
            <w:bookmarkStart w:id="0" w:name="_GoBack"/>
            <w:bookmarkEnd w:id="0"/>
            <w:r>
              <w:rPr>
                <w:rFonts w:hint="eastAsia" w:ascii="宋体" w:hAnsi="宋体" w:eastAsia="宋体" w:cs="宋体"/>
                <w:kern w:val="0"/>
                <w:sz w:val="22"/>
                <w:szCs w:val="22"/>
                <w:bdr w:val="none" w:color="auto" w:sz="0" w:space="0"/>
                <w:lang w:val="en-US" w:eastAsia="zh-CN" w:bidi="ar"/>
              </w:rPr>
              <w:t>出生</w:t>
            </w:r>
          </w:p>
        </w:tc>
        <w:tc>
          <w:tcPr>
            <w:tcW w:w="136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2"/>
                <w:szCs w:val="22"/>
                <w:bdr w:val="none" w:color="auto" w:sz="0" w:space="0"/>
                <w:lang w:val="en-US" w:eastAsia="zh-CN" w:bidi="ar"/>
              </w:rPr>
              <w:t>普通高等教育全日制硕士研究生及以上</w:t>
            </w:r>
          </w:p>
        </w:tc>
        <w:tc>
          <w:tcPr>
            <w:tcW w:w="83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2"/>
                <w:szCs w:val="22"/>
                <w:bdr w:val="none" w:color="auto" w:sz="0" w:space="0"/>
                <w:lang w:val="en-US" w:eastAsia="zh-CN" w:bidi="ar"/>
              </w:rPr>
              <w:t>硕士及以上</w:t>
            </w:r>
          </w:p>
        </w:tc>
        <w:tc>
          <w:tcPr>
            <w:tcW w:w="204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2"/>
                <w:szCs w:val="22"/>
                <w:bdr w:val="none" w:color="auto" w:sz="0" w:space="0"/>
                <w:lang w:val="en-US" w:eastAsia="zh-CN" w:bidi="ar"/>
              </w:rPr>
              <w:t>药物化学、药物分析学</w:t>
            </w:r>
          </w:p>
        </w:tc>
        <w:tc>
          <w:tcPr>
            <w:tcW w:w="856"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   说明：</w:t>
      </w:r>
      <w:r>
        <w:rPr>
          <w:rFonts w:hint="eastAsia" w:ascii="宋体" w:hAnsi="宋体" w:eastAsia="宋体" w:cs="宋体"/>
          <w:i w:val="0"/>
          <w:caps w:val="0"/>
          <w:color w:val="333333"/>
          <w:spacing w:val="0"/>
          <w:kern w:val="0"/>
          <w:sz w:val="22"/>
          <w:szCs w:val="22"/>
          <w:bdr w:val="none" w:color="auto" w:sz="0" w:space="0"/>
          <w:shd w:val="clear" w:fill="FFFFFF"/>
          <w:lang w:val="en-US" w:eastAsia="zh-CN" w:bidi="ar"/>
        </w:rPr>
        <w:t>报考者必须在公告规定时间取得符合岗位条件要求的国家承认学历的毕业证和学位证书。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E82F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2018-07-11T06:14:32Z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