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0" w:type="dxa"/>
        <w:tblBorders>
          <w:bottom w:val="single" w:sz="2" w:space="0" w:color="D6D6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C5DAA" w:rsidRPr="00CC5DAA" w:rsidTr="00CC5DAA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CC5DAA" w:rsidRPr="00CC5DAA" w:rsidRDefault="00CC5DAA" w:rsidP="00CC5DAA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DAA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附件</w:t>
            </w:r>
          </w:p>
          <w:tbl>
            <w:tblPr>
              <w:tblW w:w="14220" w:type="dxa"/>
              <w:tblInd w:w="1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526"/>
              <w:gridCol w:w="651"/>
              <w:gridCol w:w="800"/>
              <w:gridCol w:w="654"/>
              <w:gridCol w:w="3053"/>
              <w:gridCol w:w="822"/>
              <w:gridCol w:w="1831"/>
              <w:gridCol w:w="2624"/>
              <w:gridCol w:w="1833"/>
            </w:tblGrid>
            <w:tr w:rsidR="00CC5DAA" w:rsidRPr="00CC5DAA">
              <w:trPr>
                <w:trHeight w:val="608"/>
              </w:trPr>
              <w:tc>
                <w:tcPr>
                  <w:tcW w:w="14220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52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黑体" w:eastAsia="黑体" w:hAnsi="黑体" w:cs="宋体" w:hint="eastAsia"/>
                      <w:color w:val="000000"/>
                      <w:kern w:val="0"/>
                      <w:sz w:val="44"/>
                      <w:szCs w:val="44"/>
                    </w:rPr>
                    <w:t>美姑县2016年下半年考核聘用中小学教师岗位表</w:t>
                  </w:r>
                </w:p>
              </w:tc>
            </w:tr>
            <w:tr w:rsidR="00CC5DAA" w:rsidRPr="00CC5DAA">
              <w:trPr>
                <w:trHeight w:val="337"/>
              </w:trPr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单位名称</w:t>
                  </w:r>
                </w:p>
              </w:tc>
              <w:tc>
                <w:tcPr>
                  <w:tcW w:w="65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岗位类型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岗位名称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聘用名额</w:t>
                  </w:r>
                </w:p>
              </w:tc>
              <w:tc>
                <w:tcPr>
                  <w:tcW w:w="3053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招收范围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年龄</w:t>
                  </w:r>
                </w:p>
              </w:tc>
              <w:tc>
                <w:tcPr>
                  <w:tcW w:w="6288" w:type="dxa"/>
                  <w:gridSpan w:val="3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所需知识、技能等条件</w:t>
                  </w:r>
                </w:p>
              </w:tc>
            </w:tr>
            <w:tr w:rsidR="00CC5DAA" w:rsidRPr="00CC5DAA">
              <w:trPr>
                <w:trHeight w:val="32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学历（学位）</w:t>
                  </w:r>
                </w:p>
              </w:tc>
              <w:tc>
                <w:tcPr>
                  <w:tcW w:w="2624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专业</w:t>
                  </w:r>
                </w:p>
              </w:tc>
              <w:tc>
                <w:tcPr>
                  <w:tcW w:w="1833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其他</w:t>
                  </w:r>
                </w:p>
              </w:tc>
            </w:tr>
            <w:tr w:rsidR="00CC5DAA" w:rsidRPr="00CC5DAA">
              <w:trPr>
                <w:trHeight w:val="384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329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美姑县中学</w:t>
                  </w: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专业技术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高中数学</w:t>
                  </w:r>
                </w:p>
              </w:tc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05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全国非在编人员,</w:t>
                  </w:r>
                  <w:r w:rsidRPr="00CC5DAA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2016年8月以前毕业的毕业生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="100" w:beforeAutospacing="1" w:after="100" w:afterAutospacing="1" w:line="270" w:lineRule="atLeast"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CC5DA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 </w:t>
                  </w:r>
                </w:p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18-30周岁（即1998年9月25日—1986年9月25日）</w:t>
                  </w:r>
                </w:p>
              </w:tc>
              <w:tc>
                <w:tcPr>
                  <w:tcW w:w="1831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普通高等院校全日制本科及以上</w:t>
                  </w:r>
                </w:p>
              </w:tc>
              <w:tc>
                <w:tcPr>
                  <w:tcW w:w="2624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师范类数学</w:t>
                  </w:r>
                </w:p>
              </w:tc>
              <w:tc>
                <w:tcPr>
                  <w:tcW w:w="183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具有高级中学及以上教师资格</w:t>
                  </w:r>
                </w:p>
              </w:tc>
            </w:tr>
            <w:tr w:rsidR="00CC5DAA" w:rsidRPr="00CC5DAA">
              <w:trPr>
                <w:trHeight w:val="86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329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526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美姑县中学</w:t>
                  </w: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专业技术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高中信息技术</w:t>
                  </w:r>
                </w:p>
              </w:tc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05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全国非在编人员,</w:t>
                  </w: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2016年8月以前毕业的毕业生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普通高等院校全日制本科及以上</w:t>
                  </w:r>
                </w:p>
              </w:tc>
              <w:tc>
                <w:tcPr>
                  <w:tcW w:w="2624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电子信息科学与技术、现代教育技术、计算机应用技术、计算机管理、计算机科学教育</w:t>
                  </w:r>
                </w:p>
              </w:tc>
              <w:tc>
                <w:tcPr>
                  <w:tcW w:w="183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具有高级中学及以上教师资格</w:t>
                  </w:r>
                </w:p>
              </w:tc>
            </w:tr>
            <w:tr w:rsidR="00CC5DAA" w:rsidRPr="00CC5DAA">
              <w:trPr>
                <w:trHeight w:val="44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329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526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美姑县中学（西昌校区）</w:t>
                  </w: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专业技术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高中地理</w:t>
                  </w:r>
                </w:p>
              </w:tc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05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全国非在编人员,</w:t>
                  </w: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2016年8月以前毕业的毕业生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普通高等院校全日制本科及以上</w:t>
                  </w:r>
                </w:p>
              </w:tc>
              <w:tc>
                <w:tcPr>
                  <w:tcW w:w="2624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师范类地理</w:t>
                  </w:r>
                </w:p>
              </w:tc>
              <w:tc>
                <w:tcPr>
                  <w:tcW w:w="183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具有高级中学及以上教师资格</w:t>
                  </w:r>
                </w:p>
              </w:tc>
            </w:tr>
            <w:tr w:rsidR="00CC5DAA" w:rsidRPr="00CC5DAA">
              <w:trPr>
                <w:trHeight w:val="516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329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526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美姑县中学（西昌校区）</w:t>
                  </w: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专业技术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高中历史</w:t>
                  </w:r>
                </w:p>
              </w:tc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05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全国非在编人员,</w:t>
                  </w: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2016年8月以前毕业的毕业生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普通高等院校全日制本科及以上</w:t>
                  </w:r>
                </w:p>
              </w:tc>
              <w:tc>
                <w:tcPr>
                  <w:tcW w:w="2624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师范类历史</w:t>
                  </w:r>
                </w:p>
              </w:tc>
              <w:tc>
                <w:tcPr>
                  <w:tcW w:w="183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具有高级中学及以上教师资格</w:t>
                  </w:r>
                </w:p>
              </w:tc>
            </w:tr>
            <w:tr w:rsidR="00CC5DAA" w:rsidRPr="00CC5DAA">
              <w:trPr>
                <w:trHeight w:val="510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329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526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牛牛坝初级中学</w:t>
                  </w: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专业技术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中学物理</w:t>
                  </w:r>
                </w:p>
              </w:tc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05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全国非在编人员,</w:t>
                  </w: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2016年8月以前毕业的毕业生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普通高等院校全日制本科及以上</w:t>
                  </w:r>
                </w:p>
              </w:tc>
              <w:tc>
                <w:tcPr>
                  <w:tcW w:w="2624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师范类物理</w:t>
                  </w:r>
                </w:p>
              </w:tc>
              <w:tc>
                <w:tcPr>
                  <w:tcW w:w="183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具有初级中学及以教师资格</w:t>
                  </w:r>
                </w:p>
              </w:tc>
            </w:tr>
            <w:tr w:rsidR="00CC5DAA" w:rsidRPr="00CC5DAA">
              <w:trPr>
                <w:trHeight w:val="517"/>
              </w:trPr>
              <w:tc>
                <w:tcPr>
                  <w:tcW w:w="4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329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大桥初级中学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专业技术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初中英语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05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全国非在编人员,</w:t>
                  </w:r>
                  <w:r w:rsidRPr="00CC5DAA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 </w:t>
                  </w: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2016年8月以前毕业的毕业生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普通高等院校全日制本科及以上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师范类英语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具有初级中学及以上教师资格</w:t>
                  </w:r>
                </w:p>
              </w:tc>
            </w:tr>
            <w:tr w:rsidR="00CC5DAA" w:rsidRPr="00CC5DAA">
              <w:trPr>
                <w:trHeight w:val="1782"/>
              </w:trPr>
              <w:tc>
                <w:tcPr>
                  <w:tcW w:w="4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329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美姑县城关小学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专业技术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小学语文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053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全国非在编人员,</w:t>
                  </w: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2016年8月以前毕业的毕业生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普通高等院校全日制专科及以上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专科：语文教育、汉语、汉语言文学教育、中国少数民族语言文化；</w:t>
                  </w:r>
                </w:p>
                <w:p w:rsidR="00CC5DAA" w:rsidRPr="00CC5DAA" w:rsidRDefault="00CC5DAA" w:rsidP="00CC5DAA">
                  <w:pPr>
                    <w:widowControl/>
                    <w:spacing w:line="2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本科：汉语言文学、汉语言文学教育、中国语言文学（文化）、中国少数民族语言文学。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4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具有小学及以上教师资格</w:t>
                  </w:r>
                </w:p>
              </w:tc>
            </w:tr>
            <w:tr w:rsidR="00CC5DAA" w:rsidRPr="00CC5DAA">
              <w:trPr>
                <w:trHeight w:val="40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="100" w:beforeAutospacing="1" w:after="100" w:afterAutospacing="1" w:line="270" w:lineRule="atLeast"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CC5DA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6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194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合计</w:t>
                  </w: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="100" w:beforeAutospacing="1" w:after="100" w:afterAutospacing="1" w:line="270" w:lineRule="atLeast"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CC5DA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="100" w:beforeAutospacing="1" w:after="100" w:afterAutospacing="1" w:line="270" w:lineRule="atLeast"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CC5DA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54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line="22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C5DA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305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="100" w:beforeAutospacing="1" w:after="100" w:afterAutospacing="1" w:line="270" w:lineRule="atLeast"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CC5DA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Autospacing="1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="100" w:beforeAutospacing="1" w:after="100" w:afterAutospacing="1" w:line="270" w:lineRule="atLeast"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CC5DA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spacing w:before="100" w:beforeAutospacing="1" w:after="100" w:afterAutospacing="1" w:line="270" w:lineRule="atLeast"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CC5DA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C5DAA" w:rsidRPr="00CC5DAA" w:rsidRDefault="00CC5DAA" w:rsidP="00CC5DA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CC5DAA" w:rsidRPr="00CC5DAA" w:rsidTr="00CC5DAA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140"/>
            </w:tblGrid>
            <w:tr w:rsidR="00CC5DAA" w:rsidRPr="00CC5DAA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C5DAA" w:rsidRPr="00CC5DAA" w:rsidRDefault="00CC5DAA" w:rsidP="00CC5DAA">
                  <w:pPr>
                    <w:widowControl/>
                    <w:wordWrap w:val="0"/>
                    <w:spacing w:line="357" w:lineRule="atLeast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C5DAA" w:rsidRPr="00CC5DAA" w:rsidRDefault="00CC5DAA" w:rsidP="00CC5DAA">
            <w:pPr>
              <w:widowControl/>
              <w:spacing w:line="270" w:lineRule="atLeast"/>
              <w:jc w:val="righ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:rsidR="00712900" w:rsidRDefault="00712900">
      <w:bookmarkStart w:id="0" w:name="_GoBack"/>
      <w:bookmarkEnd w:id="0"/>
    </w:p>
    <w:sectPr w:rsidR="00712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A5"/>
    <w:rsid w:val="004F0AA5"/>
    <w:rsid w:val="00712900"/>
    <w:rsid w:val="00C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58270-C370-4B43-B6F7-4BBCCBE3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D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C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CHINA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2016-09-14T13:53:00Z</dcterms:created>
  <dcterms:modified xsi:type="dcterms:W3CDTF">2016-09-14T13:53:00Z</dcterms:modified>
</cp:coreProperties>
</file>