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四川省2023届急需紧缺专业选调生招录笔试（</w:t>
      </w:r>
      <w:r>
        <w:rPr>
          <w:rFonts w:hint="eastAsia" w:ascii="方正小标宋简体" w:hAnsi="方正小标宋简体" w:eastAsia="方正小标宋简体" w:cs="方正小标宋简体"/>
          <w:color w:val="000000"/>
          <w:sz w:val="44"/>
          <w:szCs w:val="44"/>
          <w:lang w:val="en-US" w:eastAsia="zh-CN"/>
        </w:rPr>
        <w:t>长沙</w:t>
      </w:r>
      <w:r>
        <w:rPr>
          <w:rFonts w:hint="eastAsia" w:ascii="方正小标宋简体" w:hAnsi="方正小标宋简体" w:eastAsia="方正小标宋简体" w:cs="方正小标宋简体"/>
          <w:color w:val="000000"/>
          <w:sz w:val="44"/>
          <w:szCs w:val="44"/>
        </w:rPr>
        <w:t>考区）期间疫情防控注意事项</w:t>
      </w:r>
      <w:r>
        <w:rPr>
          <w:rFonts w:hint="eastAsia" w:ascii="方正小标宋简体" w:hAnsi="方正小标宋简体" w:eastAsia="方正小标宋简体" w:cs="方正小标宋简体"/>
          <w:color w:val="000000"/>
          <w:sz w:val="44"/>
          <w:szCs w:val="44"/>
          <w:lang w:eastAsia="zh-CN"/>
        </w:rPr>
        <w:t>承诺</w:t>
      </w:r>
      <w:r>
        <w:rPr>
          <w:rFonts w:hint="eastAsia" w:ascii="方正小标宋简体" w:hAnsi="方正小标宋简体" w:eastAsia="方正小标宋简体" w:cs="方正小标宋简体"/>
          <w:color w:val="000000"/>
          <w:sz w:val="44"/>
          <w:szCs w:val="44"/>
        </w:rPr>
        <w:t>书</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580" w:lineRule="exact"/>
        <w:jc w:val="center"/>
        <w:textAlignment w:val="auto"/>
        <w:rPr>
          <w:rFonts w:hint="default" w:ascii="Times New Roman" w:hAnsi="Times New Roman" w:cs="Times New Roman"/>
          <w:sz w:val="28"/>
          <w:szCs w:val="28"/>
        </w:rPr>
      </w:pPr>
      <w:r>
        <w:rPr>
          <w:rStyle w:val="10"/>
          <w:rFonts w:hint="default" w:ascii="Times New Roman" w:hAnsi="Times New Roman" w:eastAsia="仿宋_GB2312" w:cs="Times New Roman"/>
          <w:sz w:val="28"/>
          <w:szCs w:val="28"/>
        </w:rPr>
        <w:t>（考生务必如实准确填报，提前打印，在进入考点时提交）</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姓名_____________，性别________，年龄_______，</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准考证号_______________，住址_______________________，</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工作单位___________________</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联系方式_______________</w:t>
      </w:r>
      <w:r>
        <w:rPr>
          <w:rFonts w:hint="default"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本人我已阅读并充分了解本次考试疫情防控措施和要求，经本人认真核实，现对本人健康情况进行申报，并对疫情防控事项作出郑重承诺。</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一、健康信息申报（请在对应的□打“√”）:</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1.本人湖南居民健康码□绿色□黄色□红色；</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2.是否完成首场考试前“3天2检”核酸检测是□否□；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3.近8天是否有境外或中国香港、中国台湾地区旅居史：</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如有，须注明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国家（地区），入境时间    年  月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4.近7天是否有境内高风险区所在城市旅居史：是□否□；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县（区），最后离开风险区所在城市的时间为：  月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5.近7天是否有严重本土疫情或外溢风险较大地区、按照湖南疫情防控部门规定参照高风险区管理地区旅居史：是□否□；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县（区），最后离开风险区时间为：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近8天是否属于新冠病毒感染者的密切接触者，或与已公布的确诊病例、无症状感染者活动轨迹有交集者；是否属于已治愈出院的确诊病例或已解除集中隔离医学观察的无症状感染者且尚在居家健康监测期内人员：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7.是否属于高风险岗位从业人员：是□否□；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如是，是否在脱离岗位后已完成5天居家健康监测：是□否□；</w:t>
      </w:r>
    </w:p>
    <w:p>
      <w:pPr>
        <w:keepNext w:val="0"/>
        <w:keepLines w:val="0"/>
        <w:pageBreakBefore w:val="0"/>
        <w:kinsoku w:val="0"/>
        <w:wordWrap/>
        <w:overflowPunct w:val="0"/>
        <w:topLinePunct w:val="0"/>
        <w:autoSpaceDE/>
        <w:autoSpaceDN/>
        <w:bidi w:val="0"/>
        <w:adjustRightInd/>
        <w:snapToGrid/>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8.是否属于</w:t>
      </w:r>
      <w:r>
        <w:rPr>
          <w:rFonts w:hint="default" w:ascii="Times New Roman" w:hAnsi="Times New Roman" w:eastAsia="仿宋_GB2312" w:cs="Times New Roman"/>
          <w:kern w:val="0"/>
          <w:sz w:val="32"/>
          <w:szCs w:val="32"/>
        </w:rPr>
        <w:t>正处隔离治疗、集中隔离医学观察、居家隔离医学观察、居家健康监测期或闭环管理期：是□否□；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9.近7天是否接触过来自高风险区的亲属、朋友：是□否□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10.近7天是否有家人、朋友发热或患肺炎等疾病：是□否□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11.近7天您本人是否有如下症状：</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发热□咳嗽□寒战□鼻塞□流涕□咽痛□头痛□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嗅（味）觉减退□乏力□肌肉酸痛□关节酸痛□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胸闷□气促呼吸困难□结膜充血□</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恶心□呕吐□腹泻□腹痛□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或有其他需要说明的身体不适症状</w:t>
      </w:r>
      <w:r>
        <w:rPr>
          <w:rFonts w:hint="eastAsia"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12.是否全程接种新冠疫苗：是□否□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13.本人行程卡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bookmarkStart w:id="0" w:name="_GoBack"/>
      <w:bookmarkEnd w:id="0"/>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14.近7天是否有外省旅居史：是□否□；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县（区），入湘返湘时间为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left="120" w:leftChars="57"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郑重承诺：本人如实申报填写上述健康信息，自觉履行疫情防控的法律法规义务，承担相应的法律法规责任。本人湖南居民健康码为绿色，按要求进行了新冠病毒核酸检测且结果均为阴性，考前8天无国外或香港、台湾地区旅居史，考前7天无国内高风险区或国内高风险区所在县级行政区旅居史，考前7天无有严重本土疫情或外溢风险较大地区、按照湖南疫情防控部门规定参照高风险区管理地区旅居史，考前8天未被判定为密切接触者或与已公布的确诊病例、无症状感染者活动轨迹没有交集，不属于高风险岗位从业人员脱离岗位后未完成5天居家健康监测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left="120" w:leftChars="57" w:firstLine="640" w:firstLineChars="200"/>
        <w:textAlignment w:val="auto"/>
        <w:rPr>
          <w:rFonts w:hint="default" w:ascii="Times New Roman" w:hAnsi="Times New Roman" w:eastAsia="仿宋_GB2312" w:cs="Times New Roman"/>
          <w:sz w:val="32"/>
          <w:szCs w:val="32"/>
        </w:rPr>
      </w:pP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考生签名：____________</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承诺日期：2022年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spacing w:line="592" w:lineRule="exact"/>
        <w:rPr>
          <w:rFonts w:hint="default" w:ascii="Times New Roman" w:hAnsi="Times New Roman" w:eastAsia="仿宋_GB2312" w:cs="Times New Roman"/>
          <w:sz w:val="32"/>
          <w:szCs w:val="32"/>
        </w:rPr>
      </w:pPr>
    </w:p>
    <w:p/>
    <w:sectPr>
      <w:pgSz w:w="11906" w:h="16838"/>
      <w:pgMar w:top="1928"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10D13251"/>
    <w:rsid w:val="10D1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next w:val="1"/>
    <w:qFormat/>
    <w:uiPriority w:val="0"/>
    <w:pPr>
      <w:ind w:firstLine="420" w:firstLineChars="200"/>
    </w:pPr>
    <w:rPr>
      <w:rFonts w:hAnsi="Calibri"/>
      <w:color w:val="000000"/>
    </w:rPr>
  </w:style>
  <w:style w:type="paragraph" w:styleId="4">
    <w:name w:val="Body Text Indent"/>
    <w:basedOn w:val="1"/>
    <w:qFormat/>
    <w:uiPriority w:val="0"/>
    <w:pPr>
      <w:spacing w:after="120"/>
      <w:ind w:left="200" w:leftChars="200"/>
    </w:pPr>
  </w:style>
  <w:style w:type="paragraph" w:styleId="5">
    <w:name w:val="index 5"/>
    <w:basedOn w:val="1"/>
    <w:next w:val="1"/>
    <w:semiHidden/>
    <w:qFormat/>
    <w:uiPriority w:val="0"/>
    <w:pPr>
      <w:ind w:left="800" w:leftChars="80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2022-11-16T11:49:00Z</dcterms:created>
  <dc:creator>Primadonna</dc:creator>
  <cp:lastModifiedBy>Primadonna</cp:lastModifiedBy>
  <dcterms:modified xsi:type="dcterms:W3CDTF">2022-11-16T11:51:11Z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452A4AA79C8D4209BF97C6583C23B4C7</vt:lpwstr>
  </property>
</Properties>
</file>