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59" w:rsidRPr="007A7759" w:rsidRDefault="007A7759" w:rsidP="007A7759">
      <w:pPr>
        <w:widowControl w:val="0"/>
        <w:adjustRightInd/>
        <w:snapToGrid/>
        <w:spacing w:after="0" w:line="576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A7759"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附件1</w:t>
      </w:r>
    </w:p>
    <w:p w:rsidR="007A7759" w:rsidRPr="007A7759" w:rsidRDefault="007A7759" w:rsidP="007A7759">
      <w:pPr>
        <w:widowControl w:val="0"/>
        <w:adjustRightInd/>
        <w:snapToGrid/>
        <w:spacing w:after="0" w:line="576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7A7759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梓潼县退役军人事务局公开考调工作人员职位表</w:t>
      </w:r>
    </w:p>
    <w:tbl>
      <w:tblPr>
        <w:tblW w:w="15405" w:type="dxa"/>
        <w:tblInd w:w="-584" w:type="dxa"/>
        <w:tblLook w:val="04A0"/>
      </w:tblPr>
      <w:tblGrid>
        <w:gridCol w:w="795"/>
        <w:gridCol w:w="1695"/>
        <w:gridCol w:w="1485"/>
        <w:gridCol w:w="1275"/>
        <w:gridCol w:w="1170"/>
        <w:gridCol w:w="1695"/>
        <w:gridCol w:w="1605"/>
        <w:gridCol w:w="1920"/>
        <w:gridCol w:w="3765"/>
      </w:tblGrid>
      <w:tr w:rsidR="007A7759" w:rsidRPr="007A7759" w:rsidTr="00137279">
        <w:trPr>
          <w:trHeight w:val="48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招聘单位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主管单位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岗位身份类别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拟任（聘）职级职称</w:t>
            </w:r>
          </w:p>
        </w:tc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考调条件</w:t>
            </w:r>
          </w:p>
        </w:tc>
      </w:tr>
      <w:tr w:rsidR="007A7759" w:rsidRPr="007A7759" w:rsidTr="00137279">
        <w:trPr>
          <w:trHeight w:val="707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学历学位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专业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年龄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其他</w:t>
            </w:r>
          </w:p>
        </w:tc>
      </w:tr>
      <w:tr w:rsidR="007A7759" w:rsidRPr="007A7759" w:rsidTr="00137279">
        <w:trPr>
          <w:trHeight w:val="70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kern w:val="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kern w:val="2"/>
              </w:rPr>
              <w:t>梓潼县退役军人事务中心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kern w:val="2"/>
              </w:rPr>
              <w:t>梓潼县退役军人事务局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kern w:val="2"/>
              </w:rPr>
              <w:t>事业管理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kern w:val="2"/>
              </w:rPr>
              <w:t>管理九级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本科及以上</w:t>
            </w:r>
          </w:p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学士学位及以上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不限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1985年1月1日以后出生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759" w:rsidRPr="007A7759" w:rsidRDefault="007A7759" w:rsidP="007A7759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1.镇（乡）范围内在编人员</w:t>
            </w:r>
          </w:p>
          <w:p w:rsidR="007A7759" w:rsidRPr="007A7759" w:rsidRDefault="007A7759" w:rsidP="007A7759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color w:val="000000"/>
                <w:lang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2.有退役军人事务和会计工作经历者优先</w:t>
            </w:r>
          </w:p>
          <w:p w:rsidR="007A7759" w:rsidRPr="007A7759" w:rsidRDefault="007A7759" w:rsidP="007A7759">
            <w:pPr>
              <w:adjustRightInd/>
              <w:snapToGrid/>
              <w:spacing w:after="0"/>
              <w:textAlignment w:val="center"/>
              <w:rPr>
                <w:rFonts w:ascii="仿宋_GB2312" w:eastAsia="仿宋_GB2312" w:hAnsi="微软雅黑" w:cs="Times New Roman"/>
                <w:sz w:val="32"/>
                <w:szCs w:val="32"/>
              </w:rPr>
            </w:pPr>
            <w:r w:rsidRPr="007A7759">
              <w:rPr>
                <w:rFonts w:ascii="宋体" w:eastAsia="宋体" w:hAnsi="宋体" w:cs="宋体" w:hint="eastAsia"/>
                <w:color w:val="000000"/>
                <w:lang/>
              </w:rPr>
              <w:t>3.近3年年度考核均为“合格”及以上等次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A775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A6" w:rsidRDefault="00521CA6" w:rsidP="007A7759">
      <w:pPr>
        <w:spacing w:after="0"/>
      </w:pPr>
      <w:r>
        <w:separator/>
      </w:r>
    </w:p>
  </w:endnote>
  <w:endnote w:type="continuationSeparator" w:id="0">
    <w:p w:rsidR="00521CA6" w:rsidRDefault="00521CA6" w:rsidP="007A77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A6" w:rsidRDefault="00521CA6" w:rsidP="007A7759">
      <w:pPr>
        <w:spacing w:after="0"/>
      </w:pPr>
      <w:r>
        <w:separator/>
      </w:r>
    </w:p>
  </w:footnote>
  <w:footnote w:type="continuationSeparator" w:id="0">
    <w:p w:rsidR="00521CA6" w:rsidRDefault="00521CA6" w:rsidP="007A77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1CA6"/>
    <w:rsid w:val="007A7759"/>
    <w:rsid w:val="0080202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7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7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7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7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104</Characters>
  <Application>Microsoft Office Word</Application>
  <DocSecurity>0</DocSecurity>
  <Lines>5</Lines>
  <Paragraphs>5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2022-05-27T05:55:00Z</dcterms:modified>
</cp:coreProperties>
</file>