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rPr>
      </w:pPr>
      <w:r>
        <w:rPr>
          <w:rFonts w:ascii="Times New Roman" w:hAnsi="Times New Roman" w:eastAsia="黑体"/>
          <w:color w:val="000000" w:themeColor="text1"/>
          <w:sz w:val="32"/>
          <w:szCs w:val="32"/>
          <w14:textFill>
            <w14:solidFill>
              <w14:schemeClr w14:val="tx1"/>
            </w14:solidFill>
          </w14:textFill>
        </w:rPr>
        <w:t>附件1</w:t>
      </w:r>
      <w:r>
        <w:rPr>
          <w:rFonts w:ascii="Times New Roman" w:hAnsi="Times New Roman" w:eastAsia="方正小标宋_GBK"/>
          <w:color w:val="000000" w:themeColor="text1"/>
          <w:sz w:val="44"/>
          <w:szCs w:val="44"/>
          <w14:textFill>
            <w14:solidFill>
              <w14:schemeClr w14:val="tx1"/>
            </w14:solidFill>
          </w14:textFill>
        </w:rPr>
        <w:t xml:space="preserve"> </w:t>
      </w:r>
    </w:p>
    <w:p>
      <w:pPr>
        <w:spacing w:line="500" w:lineRule="exact"/>
        <w:jc w:val="center"/>
        <w:rPr>
          <w:rFonts w:ascii="方正小标宋简体" w:hAnsi="方正小标宋简体" w:eastAsia="方正小标宋简体" w:cs="方正小标宋简体"/>
          <w:spacing w:val="-34"/>
          <w:sz w:val="40"/>
          <w:szCs w:val="40"/>
        </w:rPr>
      </w:pPr>
    </w:p>
    <w:p>
      <w:pPr>
        <w:spacing w:line="500" w:lineRule="exact"/>
        <w:jc w:val="center"/>
        <w:rPr>
          <w:rFonts w:ascii="方正小标宋简体" w:hAnsi="方正小标宋简体" w:eastAsia="方正小标宋简体" w:cs="方正小标宋简体"/>
          <w:spacing w:val="-34"/>
          <w:sz w:val="40"/>
          <w:szCs w:val="40"/>
        </w:rPr>
      </w:pPr>
      <w:r>
        <w:rPr>
          <w:rFonts w:hint="eastAsia" w:ascii="方正小标宋简体" w:hAnsi="方正小标宋简体" w:eastAsia="方正小标宋简体" w:cs="方正小标宋简体"/>
          <w:spacing w:val="-34"/>
          <w:sz w:val="40"/>
          <w:szCs w:val="40"/>
        </w:rPr>
        <w:t>四川省产品质量监督检验检测院2024年公开考核招聘工作人员岗位和条件要求一览表</w:t>
      </w:r>
    </w:p>
    <w:tbl>
      <w:tblPr>
        <w:tblStyle w:val="3"/>
        <w:tblW w:w="15403" w:type="dxa"/>
        <w:tblInd w:w="-5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8"/>
        <w:gridCol w:w="1276"/>
        <w:gridCol w:w="709"/>
        <w:gridCol w:w="1366"/>
        <w:gridCol w:w="4091"/>
        <w:gridCol w:w="1404"/>
        <w:gridCol w:w="3061"/>
        <w:gridCol w:w="1330"/>
        <w:gridCol w:w="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1228" w:type="dxa"/>
            <w:vMerge w:val="restart"/>
            <w:tcBorders>
              <w:top w:val="single" w:color="000000" w:sz="4" w:space="0"/>
              <w:left w:val="single" w:color="000000" w:sz="4" w:space="0"/>
              <w:right w:val="single" w:color="000000" w:sz="4" w:space="0"/>
            </w:tcBorders>
            <w:vAlign w:val="center"/>
          </w:tcPr>
          <w:p>
            <w:pPr>
              <w:spacing w:line="600" w:lineRule="exact"/>
              <w:jc w:val="center"/>
              <w:rPr>
                <w:rFonts w:ascii="方正仿宋简体" w:hAnsi="方正仿宋简体" w:eastAsia="方正仿宋简体" w:cs="方正仿宋简体"/>
                <w:b/>
                <w:bCs/>
                <w:color w:val="000000"/>
                <w:kern w:val="0"/>
                <w:sz w:val="24"/>
              </w:rPr>
            </w:pPr>
            <w:r>
              <w:rPr>
                <w:rFonts w:hint="eastAsia" w:ascii="方正仿宋简体" w:hAnsi="方正仿宋简体" w:eastAsia="方正仿宋简体" w:cs="方正仿宋简体"/>
                <w:b/>
                <w:bCs/>
                <w:color w:val="000000"/>
                <w:kern w:val="0"/>
                <w:sz w:val="24"/>
              </w:rPr>
              <w:t>招聘单位</w:t>
            </w:r>
          </w:p>
        </w:tc>
        <w:tc>
          <w:tcPr>
            <w:tcW w:w="1276" w:type="dxa"/>
            <w:vMerge w:val="restart"/>
            <w:tcBorders>
              <w:top w:val="single" w:color="000000" w:sz="4" w:space="0"/>
              <w:left w:val="single" w:color="000000" w:sz="4" w:space="0"/>
              <w:right w:val="single" w:color="000000" w:sz="4" w:space="0"/>
            </w:tcBorders>
            <w:vAlign w:val="center"/>
          </w:tcPr>
          <w:p>
            <w:pPr>
              <w:spacing w:line="600" w:lineRule="exact"/>
              <w:jc w:val="center"/>
              <w:rPr>
                <w:rFonts w:ascii="方正仿宋简体" w:hAnsi="方正仿宋简体" w:eastAsia="方正仿宋简体" w:cs="方正仿宋简体"/>
                <w:b/>
                <w:bCs/>
                <w:color w:val="000000"/>
                <w:kern w:val="0"/>
                <w:sz w:val="24"/>
              </w:rPr>
            </w:pPr>
            <w:r>
              <w:rPr>
                <w:rFonts w:hint="eastAsia" w:ascii="方正仿宋简体" w:hAnsi="方正仿宋简体" w:eastAsia="方正仿宋简体" w:cs="方正仿宋简体"/>
                <w:b/>
                <w:bCs/>
                <w:color w:val="000000"/>
                <w:kern w:val="0"/>
                <w:sz w:val="24"/>
              </w:rPr>
              <w:t>招聘岗位</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方正仿宋简体" w:hAnsi="方正仿宋简体" w:eastAsia="方正仿宋简体" w:cs="方正仿宋简体"/>
                <w:b/>
                <w:bCs/>
                <w:color w:val="000000"/>
                <w:kern w:val="0"/>
                <w:sz w:val="24"/>
              </w:rPr>
            </w:pPr>
            <w:r>
              <w:rPr>
                <w:rFonts w:hint="eastAsia" w:ascii="方正仿宋简体" w:hAnsi="方正仿宋简体" w:eastAsia="方正仿宋简体" w:cs="方正仿宋简体"/>
                <w:b/>
                <w:bCs/>
                <w:color w:val="000000"/>
                <w:kern w:val="0"/>
                <w:sz w:val="24"/>
              </w:rPr>
              <w:t>招聘人数</w:t>
            </w:r>
          </w:p>
        </w:tc>
        <w:tc>
          <w:tcPr>
            <w:tcW w:w="1366" w:type="dxa"/>
            <w:vMerge w:val="restart"/>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方正仿宋简体" w:hAnsi="方正仿宋简体" w:eastAsia="方正仿宋简体" w:cs="方正仿宋简体"/>
                <w:b/>
                <w:bCs/>
                <w:color w:val="000000"/>
                <w:kern w:val="0"/>
                <w:sz w:val="24"/>
              </w:rPr>
            </w:pPr>
            <w:r>
              <w:rPr>
                <w:rFonts w:hint="eastAsia" w:ascii="方正仿宋简体" w:hAnsi="方正仿宋简体" w:eastAsia="方正仿宋简体" w:cs="方正仿宋简体"/>
                <w:b/>
                <w:bCs/>
                <w:color w:val="000000"/>
                <w:kern w:val="0"/>
                <w:sz w:val="24"/>
              </w:rPr>
              <w:t>岗位编码</w:t>
            </w:r>
          </w:p>
        </w:tc>
        <w:tc>
          <w:tcPr>
            <w:tcW w:w="10824"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方正仿宋简体" w:hAnsi="方正仿宋简体" w:eastAsia="方正仿宋简体" w:cs="方正仿宋简体"/>
                <w:b/>
                <w:bCs/>
                <w:color w:val="000000"/>
                <w:kern w:val="0"/>
                <w:sz w:val="24"/>
              </w:rPr>
            </w:pPr>
            <w:r>
              <w:rPr>
                <w:rFonts w:hint="eastAsia" w:ascii="方正仿宋简体" w:hAnsi="方正仿宋简体" w:eastAsia="方正仿宋简体" w:cs="方正仿宋简体"/>
                <w:b/>
                <w:bCs/>
                <w:color w:val="000000"/>
                <w:kern w:val="0"/>
                <w:sz w:val="24"/>
              </w:rPr>
              <w:t>有关条件要求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trPr>
        <w:tc>
          <w:tcPr>
            <w:tcW w:w="1228" w:type="dxa"/>
            <w:vMerge w:val="continue"/>
            <w:tcBorders>
              <w:left w:val="single" w:color="000000" w:sz="4" w:space="0"/>
              <w:bottom w:val="single" w:color="000000" w:sz="4" w:space="0"/>
              <w:right w:val="single" w:color="000000" w:sz="4" w:space="0"/>
            </w:tcBorders>
            <w:vAlign w:val="center"/>
          </w:tcPr>
          <w:p>
            <w:pPr>
              <w:spacing w:line="300" w:lineRule="exact"/>
              <w:jc w:val="center"/>
              <w:rPr>
                <w:rFonts w:ascii="方正仿宋简体" w:hAnsi="方正仿宋简体" w:eastAsia="方正仿宋简体" w:cs="方正仿宋简体"/>
                <w:b/>
                <w:bCs/>
                <w:color w:val="000000"/>
                <w:kern w:val="0"/>
                <w:sz w:val="24"/>
              </w:rPr>
            </w:pPr>
          </w:p>
        </w:tc>
        <w:tc>
          <w:tcPr>
            <w:tcW w:w="1276" w:type="dxa"/>
            <w:vMerge w:val="continue"/>
            <w:tcBorders>
              <w:left w:val="single" w:color="000000" w:sz="4" w:space="0"/>
              <w:bottom w:val="single" w:color="000000" w:sz="4" w:space="0"/>
              <w:right w:val="single" w:color="000000" w:sz="4" w:space="0"/>
            </w:tcBorders>
            <w:vAlign w:val="center"/>
          </w:tcPr>
          <w:p>
            <w:pPr>
              <w:spacing w:line="300" w:lineRule="exact"/>
              <w:jc w:val="center"/>
              <w:rPr>
                <w:rFonts w:ascii="方正仿宋简体" w:hAnsi="方正仿宋简体" w:eastAsia="方正仿宋简体" w:cs="方正仿宋简体"/>
                <w:b/>
                <w:bCs/>
                <w:color w:val="000000"/>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4091"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方正仿宋简体" w:hAnsi="方正仿宋简体" w:eastAsia="方正仿宋简体" w:cs="方正仿宋简体"/>
                <w:b/>
                <w:bCs/>
                <w:color w:val="000000"/>
                <w:kern w:val="0"/>
                <w:sz w:val="24"/>
              </w:rPr>
            </w:pPr>
            <w:r>
              <w:rPr>
                <w:rFonts w:hint="eastAsia" w:ascii="方正仿宋简体" w:hAnsi="方正仿宋简体" w:eastAsia="方正仿宋简体" w:cs="方正仿宋简体"/>
                <w:b/>
                <w:bCs/>
                <w:color w:val="000000"/>
                <w:kern w:val="0"/>
                <w:sz w:val="24"/>
              </w:rPr>
              <w:t>专业</w:t>
            </w: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方正仿宋简体" w:hAnsi="方正仿宋简体" w:eastAsia="方正仿宋简体" w:cs="方正仿宋简体"/>
                <w:b/>
                <w:bCs/>
                <w:color w:val="000000"/>
                <w:kern w:val="0"/>
                <w:sz w:val="24"/>
              </w:rPr>
            </w:pPr>
            <w:r>
              <w:rPr>
                <w:rFonts w:hint="eastAsia" w:ascii="方正仿宋简体" w:hAnsi="方正仿宋简体" w:eastAsia="方正仿宋简体" w:cs="方正仿宋简体"/>
                <w:b/>
                <w:bCs/>
                <w:color w:val="000000"/>
                <w:kern w:val="0"/>
                <w:sz w:val="24"/>
              </w:rPr>
              <w:t>学历学位</w:t>
            </w:r>
          </w:p>
        </w:tc>
        <w:tc>
          <w:tcPr>
            <w:tcW w:w="3061"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方正仿宋简体" w:hAnsi="方正仿宋简体" w:eastAsia="方正仿宋简体" w:cs="方正仿宋简体"/>
                <w:b/>
                <w:bCs/>
                <w:color w:val="000000"/>
                <w:kern w:val="0"/>
                <w:sz w:val="24"/>
              </w:rPr>
            </w:pPr>
            <w:r>
              <w:rPr>
                <w:rFonts w:hint="eastAsia" w:ascii="方正仿宋简体" w:hAnsi="方正仿宋简体" w:eastAsia="方正仿宋简体" w:cs="方正仿宋简体"/>
                <w:b/>
                <w:bCs/>
                <w:color w:val="000000"/>
                <w:kern w:val="0"/>
                <w:sz w:val="24"/>
              </w:rPr>
              <w:t>职称（职业）资格</w:t>
            </w:r>
          </w:p>
        </w:tc>
        <w:tc>
          <w:tcPr>
            <w:tcW w:w="133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方正仿宋简体" w:hAnsi="方正仿宋简体" w:eastAsia="方正仿宋简体" w:cs="方正仿宋简体"/>
                <w:b/>
                <w:bCs/>
                <w:color w:val="000000"/>
                <w:kern w:val="0"/>
                <w:sz w:val="24"/>
              </w:rPr>
            </w:pPr>
            <w:r>
              <w:rPr>
                <w:rFonts w:hint="eastAsia" w:ascii="方正仿宋简体" w:hAnsi="方正仿宋简体" w:eastAsia="方正仿宋简体" w:cs="方正仿宋简体"/>
                <w:b/>
                <w:bCs/>
                <w:color w:val="000000"/>
                <w:kern w:val="0"/>
                <w:sz w:val="24"/>
              </w:rPr>
              <w:t>年龄</w:t>
            </w:r>
          </w:p>
        </w:tc>
        <w:tc>
          <w:tcPr>
            <w:tcW w:w="93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简体" w:hAnsi="方正仿宋简体" w:eastAsia="方正仿宋简体" w:cs="方正仿宋简体"/>
                <w:b/>
                <w:bCs/>
                <w:color w:val="000000"/>
                <w:kern w:val="0"/>
                <w:sz w:val="24"/>
              </w:rPr>
            </w:pPr>
            <w:r>
              <w:rPr>
                <w:rFonts w:hint="eastAsia" w:ascii="方正仿宋简体" w:hAnsi="方正仿宋简体" w:eastAsia="方正仿宋简体" w:cs="方正仿宋简体"/>
                <w:b/>
                <w:bCs/>
                <w:color w:val="000000"/>
                <w:kern w:val="0"/>
                <w:sz w:val="24"/>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0" w:hRule="atLeast"/>
        </w:trPr>
        <w:tc>
          <w:tcPr>
            <w:tcW w:w="1228" w:type="dxa"/>
            <w:vMerge w:val="restart"/>
            <w:tcBorders>
              <w:top w:val="single" w:color="000000" w:sz="4" w:space="0"/>
              <w:left w:val="single" w:color="000000" w:sz="4" w:space="0"/>
              <w:right w:val="single" w:color="000000" w:sz="4" w:space="0"/>
            </w:tcBorders>
            <w:vAlign w:val="center"/>
          </w:tcPr>
          <w:p>
            <w:pPr>
              <w:spacing w:line="280" w:lineRule="exact"/>
              <w:jc w:val="center"/>
              <w:rPr>
                <w:rFonts w:ascii="Times New Roman" w:hAnsi="Times New Roman" w:eastAsia="方正仿宋简体"/>
                <w:bCs/>
                <w:kern w:val="0"/>
                <w:sz w:val="24"/>
              </w:rPr>
            </w:pPr>
            <w:r>
              <w:rPr>
                <w:rFonts w:hint="eastAsia" w:ascii="Times New Roman" w:hAnsi="Times New Roman" w:eastAsia="方正仿宋简体"/>
                <w:bCs/>
                <w:kern w:val="0"/>
                <w:sz w:val="24"/>
              </w:rPr>
              <w:t>省质检院</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方正仿宋简体"/>
                <w:bCs/>
                <w:kern w:val="0"/>
                <w:sz w:val="24"/>
              </w:rPr>
            </w:pPr>
            <w:r>
              <w:rPr>
                <w:rFonts w:hint="eastAsia" w:ascii="Times New Roman" w:hAnsi="Times New Roman" w:eastAsia="方正仿宋简体"/>
                <w:bCs/>
                <w:kern w:val="0"/>
                <w:sz w:val="24"/>
              </w:rPr>
              <w:t>质量检验</w:t>
            </w:r>
          </w:p>
          <w:p>
            <w:pPr>
              <w:spacing w:line="280" w:lineRule="exact"/>
              <w:jc w:val="center"/>
              <w:rPr>
                <w:rFonts w:ascii="Times New Roman" w:hAnsi="Times New Roman" w:eastAsia="方正仿宋简体"/>
                <w:bCs/>
                <w:kern w:val="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方正仿宋简体"/>
                <w:bCs/>
                <w:kern w:val="0"/>
                <w:sz w:val="24"/>
              </w:rPr>
            </w:pPr>
            <w:r>
              <w:rPr>
                <w:rFonts w:hint="eastAsia" w:ascii="Times New Roman" w:hAnsi="Times New Roman" w:eastAsia="方正仿宋简体"/>
                <w:bCs/>
                <w:kern w:val="0"/>
                <w:sz w:val="24"/>
              </w:rPr>
              <w:t>4</w:t>
            </w:r>
          </w:p>
        </w:tc>
        <w:tc>
          <w:tcPr>
            <w:tcW w:w="136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方正仿宋简体"/>
                <w:bCs/>
                <w:kern w:val="0"/>
                <w:sz w:val="24"/>
              </w:rPr>
            </w:pPr>
            <w:r>
              <w:rPr>
                <w:rFonts w:hint="eastAsia" w:ascii="Times New Roman" w:hAnsi="Times New Roman" w:eastAsia="方正仿宋简体"/>
                <w:bCs/>
                <w:kern w:val="0"/>
                <w:sz w:val="24"/>
              </w:rPr>
              <w:t>ZJY202401</w:t>
            </w:r>
          </w:p>
        </w:tc>
        <w:tc>
          <w:tcPr>
            <w:tcW w:w="409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方正仿宋简体"/>
                <w:bCs/>
                <w:kern w:val="0"/>
                <w:sz w:val="24"/>
              </w:rPr>
            </w:pPr>
            <w:r>
              <w:rPr>
                <w:rFonts w:hint="eastAsia" w:ascii="Times New Roman" w:hAnsi="Times New Roman" w:eastAsia="方正仿宋简体"/>
                <w:bCs/>
                <w:kern w:val="0"/>
                <w:sz w:val="24"/>
              </w:rPr>
              <w:t>硕士研究生（含博士研究生）：</w:t>
            </w:r>
            <w:r>
              <w:fldChar w:fldCharType="begin"/>
            </w:r>
            <w:r>
              <w:instrText xml:space="preserve"> HYPERLINK "https://yz.chsi.com.cn/zyk/specialityDetail.do?zymc=%e7%94%b5%e6%9c%ba%e4%b8%8e%e7%94%b5%e5%99%a8&amp;zydm=080801&amp;cckey=10&amp;ssdm=&amp;method=distribution" \t "_blank" </w:instrText>
            </w:r>
            <w:r>
              <w:fldChar w:fldCharType="separate"/>
            </w:r>
            <w:r>
              <w:rPr>
                <w:rFonts w:hint="eastAsia" w:ascii="方正仿宋简体" w:eastAsia="方正仿宋简体"/>
                <w:sz w:val="24"/>
              </w:rPr>
              <w:t>电机与电器</w:t>
            </w:r>
            <w:r>
              <w:rPr>
                <w:rFonts w:hint="eastAsia" w:ascii="方正仿宋简体" w:eastAsia="方正仿宋简体"/>
                <w:sz w:val="24"/>
              </w:rPr>
              <w:fldChar w:fldCharType="end"/>
            </w:r>
            <w:r>
              <w:rPr>
                <w:rFonts w:hint="eastAsia" w:ascii="方正仿宋简体" w:hAnsi="Times New Roman" w:eastAsia="方正仿宋简体"/>
                <w:bCs/>
                <w:kern w:val="0"/>
                <w:sz w:val="24"/>
              </w:rPr>
              <w:t>专业</w:t>
            </w:r>
            <w:r>
              <w:rPr>
                <w:rFonts w:hint="eastAsia" w:ascii="Times New Roman" w:hAnsi="Times New Roman" w:eastAsia="方正仿宋简体"/>
                <w:bCs/>
                <w:kern w:val="0"/>
                <w:sz w:val="24"/>
              </w:rPr>
              <w:t>、电力系统及其自动化专业、土木工程专业、材料物理与化学专业、材料学专业、材料科学与工程专业、细胞生物学专业、食品安全与健康专业</w:t>
            </w: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方正仿宋简体"/>
                <w:bCs/>
                <w:kern w:val="0"/>
                <w:sz w:val="24"/>
              </w:rPr>
            </w:pPr>
            <w:r>
              <w:rPr>
                <w:rFonts w:hint="eastAsia" w:ascii="Times New Roman" w:hAnsi="Times New Roman" w:eastAsia="方正仿宋简体"/>
                <w:bCs/>
                <w:kern w:val="0"/>
                <w:sz w:val="24"/>
              </w:rPr>
              <w:t>研究生及以上学历，并取得相应硕士及以上学位</w:t>
            </w:r>
          </w:p>
        </w:tc>
        <w:tc>
          <w:tcPr>
            <w:tcW w:w="306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方正仿宋简体"/>
                <w:bCs/>
                <w:kern w:val="0"/>
                <w:sz w:val="24"/>
              </w:rPr>
            </w:pPr>
            <w:r>
              <w:rPr>
                <w:rFonts w:hint="eastAsia" w:ascii="Times New Roman" w:hAnsi="Times New Roman" w:eastAsia="方正仿宋简体"/>
                <w:bCs/>
                <w:kern w:val="0"/>
                <w:sz w:val="24"/>
              </w:rPr>
              <w:t xml:space="preserve">   取得电力系统自动化专业或电气测量技术专业或新型建筑材料专业或建筑材料专业或建筑工程专业或生物化工专业或食品生物工程专业或产（商）品质量检验检测专业或产（商）品质量检验专业高级工程师及以上任职资格；</w:t>
            </w:r>
          </w:p>
          <w:p>
            <w:pPr>
              <w:spacing w:line="280" w:lineRule="exact"/>
              <w:jc w:val="left"/>
              <w:rPr>
                <w:rFonts w:ascii="Times New Roman" w:hAnsi="Times New Roman" w:eastAsia="方正仿宋简体"/>
                <w:bCs/>
                <w:kern w:val="0"/>
                <w:sz w:val="24"/>
              </w:rPr>
            </w:pPr>
            <w:r>
              <w:rPr>
                <w:rFonts w:hint="eastAsia" w:ascii="Times New Roman" w:hAnsi="Times New Roman" w:eastAsia="方正仿宋简体"/>
                <w:bCs/>
                <w:kern w:val="0"/>
                <w:sz w:val="24"/>
              </w:rPr>
              <w:t xml:space="preserve">   博士研究生无专业技术职务任职资格要求</w:t>
            </w:r>
          </w:p>
        </w:tc>
        <w:tc>
          <w:tcPr>
            <w:tcW w:w="133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方正仿宋简体"/>
                <w:bCs/>
                <w:kern w:val="0"/>
                <w:sz w:val="24"/>
              </w:rPr>
            </w:pPr>
            <w:r>
              <w:rPr>
                <w:rFonts w:hint="eastAsia" w:ascii="Times New Roman" w:hAnsi="Times New Roman" w:eastAsia="方正仿宋简体"/>
                <w:bCs/>
                <w:kern w:val="0"/>
                <w:sz w:val="24"/>
              </w:rPr>
              <w:t>1981年1月1日及以后出生</w:t>
            </w:r>
          </w:p>
        </w:tc>
        <w:tc>
          <w:tcPr>
            <w:tcW w:w="9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方正仿宋简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trPr>
        <w:tc>
          <w:tcPr>
            <w:tcW w:w="1228" w:type="dxa"/>
            <w:vMerge w:val="continue"/>
            <w:tcBorders>
              <w:left w:val="single" w:color="000000" w:sz="4" w:space="0"/>
              <w:bottom w:val="single" w:color="000000" w:sz="4" w:space="0"/>
              <w:right w:val="single" w:color="000000" w:sz="4" w:space="0"/>
            </w:tcBorders>
          </w:tcPr>
          <w:p>
            <w:pPr>
              <w:spacing w:line="280" w:lineRule="exact"/>
              <w:jc w:val="center"/>
              <w:rPr>
                <w:rFonts w:ascii="Times New Roman" w:hAnsi="Times New Roman" w:eastAsia="方正仿宋简体"/>
                <w:bCs/>
                <w:kern w:val="0"/>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方正仿宋简体"/>
                <w:bCs/>
                <w:kern w:val="0"/>
                <w:sz w:val="24"/>
              </w:rPr>
            </w:pPr>
            <w:r>
              <w:rPr>
                <w:rFonts w:hint="eastAsia" w:ascii="Times New Roman" w:hAnsi="Times New Roman" w:eastAsia="方正仿宋简体"/>
                <w:bCs/>
                <w:kern w:val="0"/>
                <w:sz w:val="24"/>
              </w:rPr>
              <w:t>质量管理与审核</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方正仿宋简体"/>
                <w:bCs/>
                <w:kern w:val="0"/>
                <w:sz w:val="24"/>
              </w:rPr>
            </w:pPr>
            <w:r>
              <w:rPr>
                <w:rFonts w:hint="eastAsia" w:ascii="Times New Roman" w:hAnsi="Times New Roman" w:eastAsia="方正仿宋简体"/>
                <w:bCs/>
                <w:kern w:val="0"/>
                <w:sz w:val="24"/>
              </w:rPr>
              <w:t>1</w:t>
            </w:r>
          </w:p>
        </w:tc>
        <w:tc>
          <w:tcPr>
            <w:tcW w:w="136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方正仿宋简体"/>
                <w:bCs/>
                <w:kern w:val="0"/>
                <w:sz w:val="24"/>
              </w:rPr>
            </w:pPr>
            <w:r>
              <w:rPr>
                <w:rFonts w:hint="eastAsia" w:ascii="Times New Roman" w:hAnsi="Times New Roman" w:eastAsia="方正仿宋简体"/>
                <w:bCs/>
                <w:kern w:val="0"/>
                <w:sz w:val="24"/>
              </w:rPr>
              <w:t>ZJY202402</w:t>
            </w:r>
          </w:p>
        </w:tc>
        <w:tc>
          <w:tcPr>
            <w:tcW w:w="409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方正仿宋简体"/>
                <w:bCs/>
                <w:kern w:val="0"/>
                <w:sz w:val="24"/>
              </w:rPr>
            </w:pPr>
            <w:r>
              <w:rPr>
                <w:rFonts w:hint="eastAsia" w:ascii="Times New Roman" w:hAnsi="Times New Roman" w:eastAsia="方正仿宋简体"/>
                <w:bCs/>
                <w:kern w:val="0"/>
                <w:sz w:val="24"/>
              </w:rPr>
              <w:t xml:space="preserve">         不限专业</w:t>
            </w: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方正仿宋简体"/>
                <w:bCs/>
                <w:kern w:val="0"/>
                <w:sz w:val="24"/>
              </w:rPr>
            </w:pPr>
            <w:r>
              <w:rPr>
                <w:rFonts w:hint="eastAsia" w:ascii="Times New Roman" w:hAnsi="Times New Roman" w:eastAsia="方正仿宋简体"/>
                <w:bCs/>
                <w:kern w:val="0"/>
                <w:sz w:val="24"/>
              </w:rPr>
              <w:t>研究生及以上学历</w:t>
            </w:r>
          </w:p>
        </w:tc>
        <w:tc>
          <w:tcPr>
            <w:tcW w:w="306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方正仿宋简体"/>
                <w:bCs/>
                <w:kern w:val="0"/>
                <w:sz w:val="24"/>
              </w:rPr>
            </w:pPr>
            <w:r>
              <w:rPr>
                <w:rFonts w:hint="eastAsia" w:ascii="Times New Roman" w:hAnsi="Times New Roman" w:eastAsia="方正仿宋简体"/>
                <w:bCs/>
                <w:kern w:val="0"/>
                <w:sz w:val="24"/>
              </w:rPr>
              <w:t xml:space="preserve">   取得质量管理与审核专业或产（商）品质量检验检测专业或产（商）品质量检验专业高级工程师及以上任职资格；                  </w:t>
            </w:r>
          </w:p>
          <w:p>
            <w:pPr>
              <w:spacing w:line="280" w:lineRule="exact"/>
              <w:jc w:val="left"/>
              <w:rPr>
                <w:rFonts w:ascii="Times New Roman" w:hAnsi="Times New Roman" w:eastAsia="方正仿宋简体"/>
                <w:bCs/>
                <w:kern w:val="0"/>
                <w:sz w:val="24"/>
              </w:rPr>
            </w:pPr>
            <w:r>
              <w:rPr>
                <w:rFonts w:hint="eastAsia" w:ascii="Times New Roman" w:hAnsi="Times New Roman" w:eastAsia="方正仿宋简体"/>
                <w:bCs/>
                <w:kern w:val="0"/>
                <w:sz w:val="24"/>
              </w:rPr>
              <w:t xml:space="preserve">   博士研究生无专业技术职务任职资格要求</w:t>
            </w:r>
          </w:p>
        </w:tc>
        <w:tc>
          <w:tcPr>
            <w:tcW w:w="133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方正仿宋简体"/>
                <w:b/>
                <w:bCs/>
                <w:kern w:val="0"/>
                <w:sz w:val="24"/>
              </w:rPr>
            </w:pPr>
            <w:r>
              <w:rPr>
                <w:rFonts w:hint="eastAsia" w:ascii="Times New Roman" w:hAnsi="Times New Roman" w:eastAsia="方正仿宋简体"/>
                <w:bCs/>
                <w:kern w:val="0"/>
                <w:sz w:val="24"/>
              </w:rPr>
              <w:t>1981年1月1日及以后出生</w:t>
            </w:r>
          </w:p>
        </w:tc>
        <w:tc>
          <w:tcPr>
            <w:tcW w:w="9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方正仿宋简体"/>
                <w:bCs/>
                <w:kern w:val="0"/>
                <w:sz w:val="24"/>
              </w:rPr>
            </w:pPr>
          </w:p>
        </w:tc>
      </w:tr>
    </w:tbl>
    <w:p>
      <w:pPr>
        <w:spacing w:line="600" w:lineRule="exact"/>
        <w:rPr>
          <w:rFonts w:ascii="Times New Roman" w:hAnsi="Times New Roman"/>
        </w:rPr>
        <w:sectPr>
          <w:pgSz w:w="16838" w:h="11906" w:orient="landscape"/>
          <w:pgMar w:top="1814" w:right="1474" w:bottom="1418" w:left="1588" w:header="851" w:footer="992" w:gutter="0"/>
          <w:cols w:space="425" w:num="1"/>
          <w:docGrid w:linePitch="312" w:charSpace="0"/>
        </w:sect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3E7E30FB"/>
    <w:rsid w:val="3E7E3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2024-05-21T09:40:00Z</dcterms:created>
  <dc:creator>Primadonna</dc:creator>
  <cp:lastModifiedBy>Primadonna</cp:lastModifiedBy>
  <dcterms:modified xsi:type="dcterms:W3CDTF">2024-05-21T09:40:24Z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2DCB91E33F914B908D8DE6DFBC1F9184_11</vt:lpwstr>
  </property>
</Properties>
</file>