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w:t>
      </w:r>
      <w:r>
        <w:rPr>
          <w:rFonts w:hint="eastAsia" w:ascii="Times New Roman" w:hAnsi="Times New Roman" w:eastAsia="黑体"/>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四川省市场监督管理局食品安全检查技术中心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黑体" w:eastAsia="方正小标宋_GBK"/>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年公开考核招聘工作人员岗位和条件要求一览表</w:t>
      </w:r>
    </w:p>
    <w:tbl>
      <w:tblPr>
        <w:tblStyle w:val="3"/>
        <w:tblpPr w:leftFromText="180" w:rightFromText="180" w:vertAnchor="text" w:horzAnchor="page" w:tblpX="1208" w:tblpY="492"/>
        <w:tblOverlap w:val="never"/>
        <w:tblW w:w="14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767"/>
        <w:gridCol w:w="1521"/>
        <w:gridCol w:w="3041"/>
        <w:gridCol w:w="1923"/>
        <w:gridCol w:w="2284"/>
        <w:gridCol w:w="2150"/>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83" w:type="dxa"/>
            <w:vMerge w:val="restart"/>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招聘岗位</w:t>
            </w:r>
          </w:p>
        </w:tc>
        <w:tc>
          <w:tcPr>
            <w:tcW w:w="767" w:type="dxa"/>
            <w:vMerge w:val="restart"/>
            <w:vAlign w:val="center"/>
          </w:tcPr>
          <w:p>
            <w:pPr>
              <w:spacing w:line="300" w:lineRule="exact"/>
              <w:jc w:val="center"/>
              <w:rPr>
                <w:rFonts w:hint="eastAsia"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招聘</w:t>
            </w:r>
          </w:p>
          <w:p>
            <w:pPr>
              <w:spacing w:line="3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人数</w:t>
            </w:r>
          </w:p>
        </w:tc>
        <w:tc>
          <w:tcPr>
            <w:tcW w:w="1521" w:type="dxa"/>
            <w:vMerge w:val="restart"/>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岗位编码</w:t>
            </w:r>
          </w:p>
        </w:tc>
        <w:tc>
          <w:tcPr>
            <w:tcW w:w="9398" w:type="dxa"/>
            <w:gridSpan w:val="4"/>
            <w:vAlign w:val="center"/>
          </w:tcPr>
          <w:p>
            <w:pPr>
              <w:spacing w:line="4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有关条件要求</w:t>
            </w:r>
          </w:p>
        </w:tc>
        <w:tc>
          <w:tcPr>
            <w:tcW w:w="1001" w:type="dxa"/>
            <w:vMerge w:val="restart"/>
            <w:vAlign w:val="center"/>
          </w:tcPr>
          <w:p>
            <w:pPr>
              <w:spacing w:line="600" w:lineRule="exact"/>
              <w:jc w:val="center"/>
              <w:rPr>
                <w:rFonts w:ascii="方正仿宋_GB18030" w:hAnsi="方正仿宋_GB18030" w:eastAsia="方正仿宋_GB18030" w:cs="方正仿宋_GB18030"/>
                <w:color w:val="000000"/>
                <w:kern w:val="0"/>
                <w:sz w:val="24"/>
                <w:szCs w:val="22"/>
              </w:rPr>
            </w:pPr>
            <w:r>
              <w:rPr>
                <w:rFonts w:hint="eastAsia" w:ascii="方正仿宋简体" w:hAnsi="方正仿宋简体" w:eastAsia="方正仿宋简体" w:cs="方正仿宋简体"/>
                <w:b/>
                <w:bCs/>
                <w:color w:val="000000"/>
                <w:kern w:val="0"/>
                <w:sz w:val="24"/>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383" w:type="dxa"/>
            <w:vMerge w:val="continue"/>
            <w:vAlign w:val="center"/>
          </w:tcPr>
          <w:p>
            <w:pPr>
              <w:spacing w:line="600" w:lineRule="exact"/>
              <w:jc w:val="center"/>
              <w:rPr>
                <w:rFonts w:ascii="方正仿宋简体" w:hAnsi="方正仿宋简体" w:eastAsia="方正仿宋简体" w:cs="方正仿宋简体"/>
                <w:b/>
                <w:bCs/>
                <w:color w:val="000000"/>
                <w:kern w:val="0"/>
                <w:sz w:val="24"/>
                <w:szCs w:val="22"/>
              </w:rPr>
            </w:pPr>
          </w:p>
        </w:tc>
        <w:tc>
          <w:tcPr>
            <w:tcW w:w="767" w:type="dxa"/>
            <w:vMerge w:val="continue"/>
            <w:vAlign w:val="center"/>
          </w:tcPr>
          <w:p>
            <w:pPr>
              <w:spacing w:line="600" w:lineRule="exact"/>
              <w:jc w:val="center"/>
              <w:rPr>
                <w:rFonts w:ascii="方正仿宋简体" w:hAnsi="方正仿宋简体" w:eastAsia="方正仿宋简体" w:cs="方正仿宋简体"/>
                <w:b/>
                <w:bCs/>
                <w:color w:val="000000"/>
                <w:kern w:val="0"/>
                <w:sz w:val="24"/>
                <w:szCs w:val="22"/>
              </w:rPr>
            </w:pPr>
          </w:p>
        </w:tc>
        <w:tc>
          <w:tcPr>
            <w:tcW w:w="1521" w:type="dxa"/>
            <w:vMerge w:val="continue"/>
            <w:vAlign w:val="center"/>
          </w:tcPr>
          <w:p>
            <w:pPr>
              <w:spacing w:line="600" w:lineRule="exact"/>
              <w:jc w:val="center"/>
              <w:rPr>
                <w:rFonts w:ascii="方正仿宋简体" w:hAnsi="方正仿宋简体" w:eastAsia="方正仿宋简体" w:cs="方正仿宋简体"/>
                <w:b/>
                <w:bCs/>
                <w:color w:val="000000"/>
                <w:kern w:val="0"/>
                <w:sz w:val="24"/>
                <w:szCs w:val="22"/>
              </w:rPr>
            </w:pPr>
          </w:p>
        </w:tc>
        <w:tc>
          <w:tcPr>
            <w:tcW w:w="3041" w:type="dxa"/>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专业</w:t>
            </w:r>
          </w:p>
        </w:tc>
        <w:tc>
          <w:tcPr>
            <w:tcW w:w="1923" w:type="dxa"/>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学历学位</w:t>
            </w:r>
          </w:p>
        </w:tc>
        <w:tc>
          <w:tcPr>
            <w:tcW w:w="2284" w:type="dxa"/>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职称（职业）资格</w:t>
            </w:r>
          </w:p>
        </w:tc>
        <w:tc>
          <w:tcPr>
            <w:tcW w:w="2150" w:type="dxa"/>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年龄</w:t>
            </w:r>
          </w:p>
        </w:tc>
        <w:tc>
          <w:tcPr>
            <w:tcW w:w="1001" w:type="dxa"/>
            <w:vMerge w:val="continue"/>
            <w:vAlign w:val="center"/>
          </w:tcPr>
          <w:p>
            <w:pPr>
              <w:spacing w:line="600" w:lineRule="exact"/>
              <w:jc w:val="center"/>
              <w:rPr>
                <w:rFonts w:ascii="方正仿宋_GB18030" w:hAnsi="方正仿宋_GB18030" w:eastAsia="方正仿宋_GB18030" w:cs="方正仿宋_GB18030"/>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8" w:hRule="atLeast"/>
        </w:trPr>
        <w:tc>
          <w:tcPr>
            <w:tcW w:w="1383" w:type="dxa"/>
            <w:vAlign w:val="center"/>
          </w:tcPr>
          <w:p>
            <w:pPr>
              <w:spacing w:line="280" w:lineRule="exact"/>
              <w:jc w:val="center"/>
              <w:rPr>
                <w:rFonts w:hint="eastAsia" w:ascii="Times New Roman" w:hAnsi="Times New Roman" w:eastAsia="方正仿宋简体" w:cs="Times New Roman"/>
                <w:bCs/>
                <w:kern w:val="0"/>
                <w:sz w:val="24"/>
                <w:szCs w:val="24"/>
                <w:lang w:val="en-US" w:eastAsia="zh-CN"/>
              </w:rPr>
            </w:pPr>
            <w:r>
              <w:rPr>
                <w:rFonts w:hint="eastAsia" w:ascii="Times New Roman" w:hAnsi="Times New Roman" w:eastAsia="方正仿宋简体" w:cs="Times New Roman"/>
                <w:bCs/>
                <w:kern w:val="0"/>
                <w:sz w:val="24"/>
                <w:szCs w:val="24"/>
                <w:lang w:val="en-US" w:eastAsia="zh-CN"/>
              </w:rPr>
              <w:t>信息化</w:t>
            </w:r>
          </w:p>
          <w:p>
            <w:pPr>
              <w:spacing w:line="280" w:lineRule="exact"/>
              <w:jc w:val="center"/>
              <w:rPr>
                <w:rFonts w:hint="default" w:ascii="Times New Roman" w:hAnsi="Times New Roman" w:eastAsia="方正仿宋简体" w:cs="Times New Roman"/>
                <w:bCs/>
                <w:kern w:val="0"/>
                <w:sz w:val="24"/>
                <w:szCs w:val="22"/>
                <w:lang w:val="en"/>
              </w:rPr>
            </w:pPr>
            <w:r>
              <w:rPr>
                <w:rFonts w:hint="eastAsia" w:ascii="Times New Roman" w:hAnsi="Times New Roman" w:eastAsia="方正仿宋简体" w:cs="Times New Roman"/>
                <w:bCs/>
                <w:kern w:val="0"/>
                <w:sz w:val="24"/>
                <w:szCs w:val="24"/>
                <w:lang w:val="en-US" w:eastAsia="zh-CN"/>
              </w:rPr>
              <w:t>管理</w:t>
            </w:r>
          </w:p>
        </w:tc>
        <w:tc>
          <w:tcPr>
            <w:tcW w:w="767" w:type="dxa"/>
            <w:vAlign w:val="center"/>
          </w:tcPr>
          <w:p>
            <w:pPr>
              <w:spacing w:line="280" w:lineRule="exact"/>
              <w:jc w:val="center"/>
              <w:rPr>
                <w:rFonts w:ascii="Times New Roman" w:hAnsi="Times New Roman" w:eastAsia="方正仿宋简体" w:cs="Times New Roman"/>
                <w:bCs/>
                <w:kern w:val="0"/>
                <w:sz w:val="24"/>
                <w:szCs w:val="22"/>
              </w:rPr>
            </w:pPr>
            <w:r>
              <w:rPr>
                <w:rFonts w:hint="eastAsia" w:ascii="Times New Roman" w:hAnsi="Times New Roman" w:eastAsia="方正仿宋简体" w:cs="Times New Roman"/>
                <w:bCs/>
                <w:kern w:val="0"/>
                <w:sz w:val="24"/>
                <w:szCs w:val="22"/>
              </w:rPr>
              <w:t>1</w:t>
            </w:r>
          </w:p>
        </w:tc>
        <w:tc>
          <w:tcPr>
            <w:tcW w:w="1521" w:type="dxa"/>
            <w:vAlign w:val="center"/>
          </w:tcPr>
          <w:p>
            <w:pPr>
              <w:spacing w:line="280" w:lineRule="exact"/>
              <w:rPr>
                <w:rFonts w:hint="default" w:ascii="Times New Roman" w:hAnsi="Times New Roman" w:eastAsia="方正仿宋简体" w:cs="Times New Roman"/>
                <w:bCs/>
                <w:kern w:val="0"/>
                <w:sz w:val="24"/>
                <w:szCs w:val="22"/>
                <w:lang w:val="en-US" w:eastAsia="zh-CN"/>
              </w:rPr>
            </w:pPr>
            <w:r>
              <w:rPr>
                <w:rFonts w:hint="eastAsia" w:ascii="Times New Roman" w:hAnsi="Times New Roman" w:cs="Times New Roman"/>
                <w:bCs/>
                <w:kern w:val="0"/>
                <w:sz w:val="24"/>
                <w:szCs w:val="22"/>
                <w:lang w:val="en-US" w:eastAsia="zh-CN"/>
              </w:rPr>
              <w:t>SJZX202401</w:t>
            </w:r>
          </w:p>
        </w:tc>
        <w:tc>
          <w:tcPr>
            <w:tcW w:w="3041" w:type="dxa"/>
            <w:vAlign w:val="center"/>
          </w:tcPr>
          <w:p>
            <w:pPr>
              <w:spacing w:line="280" w:lineRule="exact"/>
              <w:jc w:val="left"/>
              <w:rPr>
                <w:rFonts w:hint="eastAsia" w:ascii="Times New Roman" w:hAnsi="Times New Roman" w:eastAsia="方正仿宋简体" w:cs="Times New Roman"/>
                <w:bCs/>
                <w:kern w:val="0"/>
                <w:sz w:val="24"/>
                <w:szCs w:val="24"/>
                <w:lang w:val="en-US" w:eastAsia="zh-CN"/>
              </w:rPr>
            </w:pPr>
            <w:r>
              <w:rPr>
                <w:rFonts w:hint="eastAsia" w:ascii="Times New Roman" w:hAnsi="Times New Roman" w:eastAsia="方正仿宋简体" w:cs="Times New Roman"/>
                <w:bCs/>
                <w:kern w:val="0"/>
                <w:sz w:val="24"/>
                <w:szCs w:val="24"/>
                <w:lang w:val="en-US" w:eastAsia="zh-CN"/>
              </w:rPr>
              <w:t>本科：数据科学与大数据技术专业、人工智能专业、电子工程专业、物联网工程专业、空间信息与数字技术专业；</w:t>
            </w:r>
          </w:p>
          <w:p>
            <w:pPr>
              <w:spacing w:line="280" w:lineRule="exact"/>
              <w:jc w:val="both"/>
              <w:rPr>
                <w:rFonts w:ascii="Times New Roman" w:hAnsi="Times New Roman" w:eastAsia="方正仿宋简体" w:cs="Times New Roman"/>
                <w:bCs/>
                <w:kern w:val="0"/>
                <w:sz w:val="24"/>
                <w:szCs w:val="22"/>
              </w:rPr>
            </w:pPr>
            <w:r>
              <w:rPr>
                <w:rFonts w:hint="eastAsia" w:ascii="Times New Roman" w:hAnsi="Times New Roman" w:eastAsia="方正仿宋简体" w:cs="Times New Roman"/>
                <w:bCs/>
                <w:kern w:val="0"/>
                <w:sz w:val="24"/>
                <w:szCs w:val="24"/>
                <w:lang w:val="en-US" w:eastAsia="zh-CN"/>
              </w:rPr>
              <w:t>硕士研究生（含博士研究生）：信息资源管理专业、光电信息工程专业、系统科学专业、智能科学与技术专业、网络空间安全专业</w:t>
            </w:r>
          </w:p>
        </w:tc>
        <w:tc>
          <w:tcPr>
            <w:tcW w:w="1923" w:type="dxa"/>
            <w:vAlign w:val="center"/>
          </w:tcPr>
          <w:p>
            <w:pPr>
              <w:spacing w:line="280" w:lineRule="exact"/>
              <w:jc w:val="center"/>
              <w:rPr>
                <w:rFonts w:ascii="Times New Roman" w:hAnsi="Times New Roman" w:eastAsia="方正仿宋简体" w:cs="Times New Roman"/>
                <w:bCs/>
                <w:kern w:val="0"/>
                <w:sz w:val="24"/>
                <w:szCs w:val="22"/>
              </w:rPr>
            </w:pPr>
            <w:r>
              <w:rPr>
                <w:rFonts w:hint="eastAsia" w:ascii="Times New Roman" w:hAnsi="Times New Roman" w:eastAsia="方正仿宋简体" w:cs="Times New Roman"/>
                <w:bCs/>
                <w:kern w:val="0"/>
                <w:sz w:val="24"/>
                <w:szCs w:val="24"/>
                <w:lang w:val="en-US" w:eastAsia="zh-CN"/>
              </w:rPr>
              <w:t>本科</w:t>
            </w:r>
            <w:r>
              <w:rPr>
                <w:rFonts w:hint="eastAsia" w:ascii="Times New Roman" w:hAnsi="Times New Roman" w:eastAsia="方正仿宋简体" w:cs="Times New Roman"/>
                <w:bCs/>
                <w:kern w:val="0"/>
                <w:sz w:val="24"/>
                <w:szCs w:val="24"/>
              </w:rPr>
              <w:t>及以上学历，并取得相应</w:t>
            </w:r>
            <w:r>
              <w:rPr>
                <w:rFonts w:hint="eastAsia" w:ascii="Times New Roman" w:hAnsi="Times New Roman" w:eastAsia="方正仿宋简体" w:cs="Times New Roman"/>
                <w:bCs/>
                <w:kern w:val="0"/>
                <w:sz w:val="24"/>
                <w:szCs w:val="24"/>
                <w:lang w:val="en-US" w:eastAsia="zh-CN"/>
              </w:rPr>
              <w:t>学士</w:t>
            </w:r>
            <w:r>
              <w:rPr>
                <w:rFonts w:hint="eastAsia" w:ascii="Times New Roman" w:hAnsi="Times New Roman" w:eastAsia="方正仿宋简体" w:cs="Times New Roman"/>
                <w:bCs/>
                <w:kern w:val="0"/>
                <w:sz w:val="24"/>
                <w:szCs w:val="24"/>
              </w:rPr>
              <w:t>及以上学位</w:t>
            </w:r>
          </w:p>
        </w:tc>
        <w:tc>
          <w:tcPr>
            <w:tcW w:w="2284" w:type="dxa"/>
            <w:vAlign w:val="center"/>
          </w:tcPr>
          <w:p>
            <w:pPr>
              <w:spacing w:line="280" w:lineRule="exact"/>
              <w:jc w:val="center"/>
              <w:rPr>
                <w:rFonts w:ascii="Times New Roman" w:hAnsi="Times New Roman" w:eastAsia="方正仿宋简体" w:cs="Times New Roman"/>
                <w:bCs/>
                <w:kern w:val="0"/>
                <w:sz w:val="24"/>
                <w:szCs w:val="22"/>
              </w:rPr>
            </w:pPr>
            <w:r>
              <w:rPr>
                <w:rFonts w:hint="eastAsia" w:ascii="Times New Roman" w:hAnsi="Times New Roman" w:eastAsia="方正仿宋简体" w:cs="Times New Roman"/>
                <w:bCs/>
                <w:kern w:val="0"/>
                <w:sz w:val="24"/>
                <w:szCs w:val="24"/>
                <w:lang w:val="en-US" w:eastAsia="zh-CN"/>
              </w:rPr>
              <w:t>取得信息开发应用工程专业或大数据与人工智能专业高级工程师任职资格</w:t>
            </w:r>
          </w:p>
        </w:tc>
        <w:tc>
          <w:tcPr>
            <w:tcW w:w="2150" w:type="dxa"/>
            <w:vAlign w:val="center"/>
          </w:tcPr>
          <w:p>
            <w:pPr>
              <w:spacing w:line="280" w:lineRule="exact"/>
              <w:jc w:val="center"/>
              <w:rPr>
                <w:rFonts w:ascii="Times New Roman" w:hAnsi="Times New Roman" w:eastAsia="方正仿宋简体" w:cs="Times New Roman"/>
                <w:bCs/>
                <w:kern w:val="0"/>
                <w:sz w:val="24"/>
                <w:szCs w:val="22"/>
              </w:rPr>
            </w:pPr>
            <w:r>
              <w:rPr>
                <w:rFonts w:ascii="Times New Roman" w:hAnsi="Times New Roman" w:eastAsia="方正仿宋简体" w:cs="Times New Roman"/>
                <w:bCs/>
                <w:kern w:val="0"/>
                <w:sz w:val="24"/>
                <w:szCs w:val="22"/>
              </w:rPr>
              <w:t>19</w:t>
            </w:r>
            <w:r>
              <w:rPr>
                <w:rFonts w:hint="eastAsia" w:ascii="Times New Roman" w:hAnsi="Times New Roman" w:cs="Times New Roman"/>
                <w:bCs/>
                <w:kern w:val="0"/>
                <w:sz w:val="24"/>
                <w:szCs w:val="22"/>
                <w:lang w:val="en-US" w:eastAsia="zh-CN"/>
              </w:rPr>
              <w:t>79</w:t>
            </w:r>
            <w:r>
              <w:rPr>
                <w:rFonts w:ascii="Times New Roman" w:hAnsi="Times New Roman" w:eastAsia="方正仿宋简体" w:cs="Times New Roman"/>
                <w:bCs/>
                <w:kern w:val="0"/>
                <w:sz w:val="24"/>
                <w:szCs w:val="22"/>
              </w:rPr>
              <w:t>年1月1日及以后出生</w:t>
            </w:r>
          </w:p>
        </w:tc>
        <w:tc>
          <w:tcPr>
            <w:tcW w:w="1001" w:type="dxa"/>
            <w:vAlign w:val="center"/>
          </w:tcPr>
          <w:p>
            <w:pPr>
              <w:spacing w:line="280" w:lineRule="exact"/>
              <w:jc w:val="center"/>
              <w:rPr>
                <w:rFonts w:ascii="Times New Roman" w:hAnsi="Times New Roman" w:eastAsia="方正仿宋简体" w:cs="Times New Roman"/>
                <w:bCs/>
                <w:kern w:val="0"/>
                <w:sz w:val="24"/>
                <w:szCs w:val="22"/>
              </w:rPr>
            </w:pPr>
            <w:r>
              <w:rPr>
                <w:rFonts w:hint="eastAsia" w:ascii="Times New Roman" w:hAnsi="Times New Roman" w:eastAsia="方正仿宋简体" w:cs="Times New Roman"/>
                <w:bCs/>
                <w:kern w:val="0"/>
                <w:sz w:val="24"/>
                <w:szCs w:val="22"/>
              </w:rPr>
              <w:t>从事</w:t>
            </w:r>
            <w:r>
              <w:rPr>
                <w:rFonts w:hint="eastAsia" w:ascii="Times New Roman" w:hAnsi="Times New Roman" w:cs="Times New Roman"/>
                <w:bCs/>
                <w:kern w:val="0"/>
                <w:sz w:val="24"/>
                <w:szCs w:val="22"/>
                <w:lang w:eastAsia="zh-CN"/>
              </w:rPr>
              <w:t>信息化</w:t>
            </w:r>
            <w:r>
              <w:rPr>
                <w:rFonts w:hint="eastAsia" w:ascii="Times New Roman" w:hAnsi="Times New Roman" w:eastAsia="方正仿宋简体" w:cs="Times New Roman"/>
                <w:bCs/>
                <w:kern w:val="0"/>
                <w:sz w:val="24"/>
                <w:szCs w:val="22"/>
              </w:rPr>
              <w:t>工作</w:t>
            </w:r>
            <w:r>
              <w:rPr>
                <w:rFonts w:hint="eastAsia" w:ascii="Times New Roman" w:hAnsi="Times New Roman" w:cs="Times New Roman"/>
                <w:bCs/>
                <w:kern w:val="0"/>
                <w:sz w:val="24"/>
                <w:szCs w:val="22"/>
                <w:lang w:val="en-US" w:eastAsia="zh-CN"/>
              </w:rPr>
              <w:t>10</w:t>
            </w:r>
            <w:r>
              <w:rPr>
                <w:rFonts w:hint="eastAsia" w:ascii="Times New Roman" w:hAnsi="Times New Roman" w:eastAsia="方正仿宋简体" w:cs="Times New Roman"/>
                <w:bCs/>
                <w:kern w:val="0"/>
                <w:sz w:val="24"/>
                <w:szCs w:val="22"/>
              </w:rPr>
              <w:t>年及以上</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18030">
    <w:altName w:val="方正仿宋_GBK"/>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7AF26D9B"/>
    <w:rsid w:val="7AF2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widowControl w:val="0"/>
      <w:spacing w:before="260" w:after="260" w:line="416" w:lineRule="auto"/>
      <w:jc w:val="both"/>
      <w:outlineLvl w:val="2"/>
    </w:pPr>
    <w:rPr>
      <w:rFonts w:ascii="Times New Roman" w:hAnsi="Times New Roman" w:eastAsia="仿宋" w:cs="Times New Roman"/>
      <w:b/>
      <w:bCs/>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2024-05-21T07:31:00Z</dcterms:created>
  <dc:creator>Primadonna</dc:creator>
  <cp:lastModifiedBy>Primadonna</cp:lastModifiedBy>
  <dcterms:modified xsi:type="dcterms:W3CDTF">2024-05-21T07:31:34Z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FA1E95F495224E378375E44993FDA92E_11</vt:lpwstr>
  </property>
</Properties>
</file>