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仿宋简体" w:cs="Times New Roman"/>
        </w:rPr>
        <w:t>附件1</w:t>
      </w:r>
    </w:p>
    <w:p>
      <w:pPr>
        <w:spacing w:line="590" w:lineRule="exact"/>
        <w:ind w:right="-989" w:rightChars="-309"/>
        <w:jc w:val="center"/>
        <w:rPr>
          <w:rFonts w:hint="default" w:ascii="Times New Roman" w:hAnsi="Times New Roman" w:eastAsia="方正小标宋_GBK" w:cs="Times New Roman"/>
          <w:b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南充</w:t>
      </w:r>
      <w:r>
        <w:rPr>
          <w:rFonts w:hint="default" w:ascii="Times New Roman" w:hAnsi="Times New Roman" w:eastAsia="方正小标宋_GBK" w:cs="Times New Roman"/>
          <w:b w:val="0"/>
          <w:sz w:val="44"/>
          <w:szCs w:val="44"/>
          <w:lang w:val="en-US" w:eastAsia="zh-CN"/>
        </w:rPr>
        <w:t>文化旅游职业学院</w:t>
      </w: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2021年上半年公开考调工作人员</w:t>
      </w:r>
    </w:p>
    <w:tbl>
      <w:tblPr>
        <w:tblStyle w:val="6"/>
        <w:tblpPr w:leftFromText="180" w:rightFromText="180" w:vertAnchor="text" w:horzAnchor="page" w:tblpX="1341" w:tblpY="727"/>
        <w:tblOverlap w:val="never"/>
        <w:tblW w:w="14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90"/>
        <w:gridCol w:w="4430"/>
        <w:gridCol w:w="1390"/>
        <w:gridCol w:w="2940"/>
        <w:gridCol w:w="1451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岗位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考调人数</w:t>
            </w:r>
          </w:p>
        </w:tc>
        <w:tc>
          <w:tcPr>
            <w:tcW w:w="4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及范围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（学位）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专业条件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其他条件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考试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办公室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综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合服务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4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</w:rPr>
              <w:t>面向全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lang w:eastAsia="zh-CN"/>
              </w:rPr>
              <w:t>省县级及以上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</w:rPr>
              <w:t>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</w:rPr>
              <w:t>.见公告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大学本科及以上学历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198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日及以后出生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1.笔试：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公共基础知识、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写作     2.面试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会计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</w:rPr>
              <w:t>面向全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lang w:eastAsia="zh-CN"/>
              </w:rPr>
              <w:t>省县级及以上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</w:rPr>
              <w:t>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</w:rPr>
              <w:t>.见公告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大学本科及以上学历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本科：会计学、财务会计教育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lang w:val="en-US" w:eastAsia="zh-CN"/>
              </w:rPr>
              <w:t>会计学、财务管理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198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日及以后出生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1.笔试：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公共基础知识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专业知识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2.面试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摄影摄像及新媒体制作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4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</w:rPr>
              <w:t>面向全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lang w:eastAsia="zh-CN"/>
              </w:rPr>
              <w:t>省县级及以上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</w:rPr>
              <w:t>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</w:rPr>
              <w:t>.见公告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大学本科及以上学历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lang w:val="en-US" w:eastAsia="zh-CN"/>
              </w:rPr>
              <w:t>本科：新闻学、网络与新媒体、影视摄影与制作、广播电视新闻学、广播电视学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0"/>
                <w:sz w:val="22"/>
                <w:lang w:val="en-US" w:eastAsia="zh-CN"/>
              </w:rPr>
              <w:t>研究生：新闻与传播、电视电影与视听传播学、网络与新媒体、新媒体</w:t>
            </w:r>
          </w:p>
          <w:p>
            <w:pPr>
              <w:pStyle w:val="2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198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日及以后出生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1.笔试：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公共基础知识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</w:rPr>
              <w:t>写作、专业知识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2.面试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pacing w:line="590" w:lineRule="exact"/>
        <w:ind w:right="-989" w:rightChars="-309"/>
        <w:jc w:val="center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岗位和条件要求一览表</w:t>
      </w:r>
    </w:p>
    <w:p>
      <w:pPr>
        <w:spacing w:line="590" w:lineRule="exact"/>
        <w:ind w:firstLine="5140" w:firstLineChars="1600"/>
        <w:rPr>
          <w:rFonts w:hint="default" w:ascii="Times New Roman" w:hAnsi="Times New Roman" w:eastAsia="方正仿宋_GBK" w:cs="Times New Roman"/>
        </w:rPr>
        <w:sectPr>
          <w:pgSz w:w="16838" w:h="11906" w:orient="landscape"/>
          <w:pgMar w:top="1531" w:right="2098" w:bottom="1474" w:left="141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597" w:charSpace="-1105"/>
        </w:sectPr>
      </w:pPr>
    </w:p>
    <w:p>
      <w:pPr>
        <w:spacing w:line="590" w:lineRule="exact"/>
        <w:jc w:val="left"/>
        <w:rPr>
          <w:rFonts w:hint="default" w:ascii="Times New Roman" w:hAnsi="Times New Roman" w:eastAsia="方正仿宋简体" w:cs="Times New Roman"/>
          <w:bCs/>
          <w:kern w:val="0"/>
          <w:lang w:eastAsia="zh-CN"/>
        </w:rPr>
      </w:pPr>
      <w:r>
        <w:rPr>
          <w:rFonts w:hint="default" w:ascii="Times New Roman" w:hAnsi="Times New Roman" w:eastAsia="方正仿宋简体" w:cs="Times New Roman"/>
          <w:bCs/>
          <w:kern w:val="0"/>
        </w:rPr>
        <w:t>附件</w:t>
      </w:r>
      <w:r>
        <w:rPr>
          <w:rFonts w:hint="default" w:ascii="Times New Roman" w:hAnsi="Times New Roman" w:eastAsia="方正仿宋简体" w:cs="Times New Roman"/>
          <w:bCs/>
          <w:kern w:val="0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spacing w:val="-20"/>
          <w:sz w:val="40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spacing w:val="-20"/>
          <w:sz w:val="40"/>
          <w:szCs w:val="32"/>
        </w:rPr>
        <w:t>2021年上半年南充</w:t>
      </w:r>
      <w:r>
        <w:rPr>
          <w:rFonts w:hint="default" w:ascii="Times New Roman" w:hAnsi="Times New Roman" w:eastAsia="方正小标宋_GBK" w:cs="Times New Roman"/>
          <w:b w:val="0"/>
          <w:spacing w:val="-20"/>
          <w:sz w:val="40"/>
          <w:szCs w:val="32"/>
          <w:lang w:val="en-US" w:eastAsia="zh-CN"/>
        </w:rPr>
        <w:t>文化旅游职业学院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sz w:val="40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spacing w:val="-20"/>
          <w:sz w:val="40"/>
          <w:szCs w:val="32"/>
        </w:rPr>
        <w:t>公开考调报名及资格审查登记表</w:t>
      </w:r>
    </w:p>
    <w:p>
      <w:pPr>
        <w:spacing w:line="200" w:lineRule="exact"/>
        <w:jc w:val="center"/>
        <w:rPr>
          <w:rFonts w:hint="default" w:ascii="Times New Roman" w:hAnsi="Times New Roman" w:eastAsia="方正小标宋_GBK" w:cs="Times New Roman"/>
          <w:b w:val="0"/>
          <w:sz w:val="44"/>
          <w:szCs w:val="36"/>
        </w:rPr>
      </w:pPr>
    </w:p>
    <w:tbl>
      <w:tblPr>
        <w:tblStyle w:val="6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93"/>
        <w:gridCol w:w="405"/>
        <w:gridCol w:w="359"/>
        <w:gridCol w:w="716"/>
        <w:gridCol w:w="348"/>
        <w:gridCol w:w="347"/>
        <w:gridCol w:w="494"/>
        <w:gridCol w:w="277"/>
        <w:gridCol w:w="420"/>
        <w:gridCol w:w="623"/>
        <w:gridCol w:w="907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姓  名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性  别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（   岁）</w:t>
            </w:r>
          </w:p>
        </w:tc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479" w:type="dxa"/>
            <w:vMerge w:val="restart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民  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籍  贯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出生地</w:t>
            </w:r>
          </w:p>
        </w:tc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时间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参加工作时间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健康状况</w:t>
            </w:r>
          </w:p>
        </w:tc>
        <w:tc>
          <w:tcPr>
            <w:tcW w:w="9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号码</w:t>
            </w:r>
          </w:p>
        </w:tc>
        <w:tc>
          <w:tcPr>
            <w:tcW w:w="5389" w:type="dxa"/>
            <w:gridSpan w:val="11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  <w:t>熟悉专业</w:t>
            </w:r>
          </w:p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62" w:type="dxa"/>
            <w:gridSpan w:val="7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  <w:t>是否熟悉电脑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7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4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学位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全日制教育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系及专业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教育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ind w:left="29" w:leftChars="9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系及专业</w:t>
            </w:r>
          </w:p>
        </w:tc>
        <w:tc>
          <w:tcPr>
            <w:tcW w:w="40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现工作单位及职务</w:t>
            </w:r>
          </w:p>
        </w:tc>
        <w:tc>
          <w:tcPr>
            <w:tcW w:w="7868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报考岗位</w:t>
            </w:r>
          </w:p>
        </w:tc>
        <w:tc>
          <w:tcPr>
            <w:tcW w:w="7868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联系电话</w:t>
            </w:r>
          </w:p>
        </w:tc>
        <w:tc>
          <w:tcPr>
            <w:tcW w:w="7868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历</w:t>
            </w:r>
          </w:p>
        </w:tc>
        <w:tc>
          <w:tcPr>
            <w:tcW w:w="7868" w:type="dxa"/>
            <w:gridSpan w:val="12"/>
            <w:vAlign w:val="top"/>
          </w:tcPr>
          <w:p>
            <w:pPr>
              <w:spacing w:line="0" w:lineRule="atLeast"/>
              <w:ind w:left="-150" w:leftChars="-47" w:firstLine="871" w:firstLineChars="271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3220720</wp:posOffset>
                      </wp:positionV>
                      <wp:extent cx="992505" cy="307975"/>
                      <wp:effectExtent l="4445" t="4445" r="12700" b="1143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250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8.9pt;margin-top:253.6pt;height:24.25pt;width:78.15pt;mso-wrap-distance-bottom:3.6pt;mso-wrap-distance-left:9pt;mso-wrap-distance-right:9pt;mso-wrap-distance-top:3.6pt;z-index:251658240;mso-width-relative:page;mso-height-relative:margin;" fillcolor="#FFFFFF" filled="t" stroked="t" coordsize="21600,21600" o:gfxdata="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y&#10;MI+p2QAAAAsBAAAPAAAAAAAAAAEAIAAAACIAAABkcnMvZG93bnJldi54bWxQSwECFAAUAAAACACH&#10;TuJA3yPqH+oBAADnAwAADgAAAAAAAAABACAAAAAoAQAAZHJzL2Uyb0RvYy54bWxQSwUGAAAAAAYA&#10;BgBZAQAAhAUAAAAA&#10;">
                      <v:path/>
                      <v:fill on="t" color2="#FFFFFF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16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情况</w:t>
            </w:r>
          </w:p>
        </w:tc>
        <w:tc>
          <w:tcPr>
            <w:tcW w:w="786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年度考核结果</w:t>
            </w:r>
          </w:p>
        </w:tc>
        <w:tc>
          <w:tcPr>
            <w:tcW w:w="786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2018年度：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86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2019年度：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系</w:t>
            </w:r>
          </w:p>
        </w:tc>
        <w:tc>
          <w:tcPr>
            <w:tcW w:w="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称  谓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姓  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年龄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政治面貌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6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6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68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3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2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 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所在单位意见</w:t>
            </w:r>
          </w:p>
        </w:tc>
        <w:tc>
          <w:tcPr>
            <w:tcW w:w="7868" w:type="dxa"/>
            <w:gridSpan w:val="12"/>
            <w:vAlign w:val="bottom"/>
          </w:tcPr>
          <w:p>
            <w:pPr>
              <w:spacing w:after="15" w:afterLines="5" w:line="0" w:lineRule="atLeast"/>
              <w:ind w:firstLine="3265" w:firstLineChars="1355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after="15" w:afterLines="5" w:line="0" w:lineRule="atLeast"/>
              <w:ind w:firstLine="3265" w:firstLineChars="1355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（盖章）      </w:t>
            </w:r>
          </w:p>
          <w:p>
            <w:pPr>
              <w:spacing w:after="15" w:afterLines="5" w:line="0" w:lineRule="atLeast"/>
              <w:ind w:firstLine="2665" w:firstLineChars="1264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干部管理部门意见</w:t>
            </w:r>
          </w:p>
        </w:tc>
        <w:tc>
          <w:tcPr>
            <w:tcW w:w="7868" w:type="dxa"/>
            <w:gridSpan w:val="12"/>
            <w:vAlign w:val="bottom"/>
          </w:tcPr>
          <w:p>
            <w:pPr>
              <w:spacing w:after="31" w:afterLines="10"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（盖章）    </w:t>
            </w:r>
          </w:p>
          <w:p>
            <w:pPr>
              <w:spacing w:after="31" w:afterLines="10"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资格审查意见</w:t>
            </w:r>
          </w:p>
        </w:tc>
        <w:tc>
          <w:tcPr>
            <w:tcW w:w="7868" w:type="dxa"/>
            <w:gridSpan w:val="12"/>
            <w:vAlign w:val="bottom"/>
          </w:tcPr>
          <w:p>
            <w:pPr>
              <w:spacing w:after="31" w:afterLines="10" w:line="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审查人：</w:t>
            </w:r>
          </w:p>
          <w:p>
            <w:pPr>
              <w:spacing w:after="31" w:afterLines="10" w:line="0" w:lineRule="atLeas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                      年 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90" w:lineRule="exact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90" w:lineRule="exact"/>
        <w:jc w:val="left"/>
        <w:rPr>
          <w:rFonts w:hint="default" w:ascii="Times New Roman" w:hAnsi="Times New Roman" w:eastAsia="方正仿宋简体" w:cs="Times New Roman"/>
          <w:bCs/>
          <w:kern w:val="0"/>
          <w:lang w:eastAsia="zh-CN"/>
        </w:rPr>
      </w:pPr>
      <w:r>
        <w:rPr>
          <w:rFonts w:hint="default" w:ascii="Times New Roman" w:hAnsi="Times New Roman" w:eastAsia="方正仿宋简体" w:cs="Times New Roman"/>
          <w:bCs/>
          <w:kern w:val="0"/>
        </w:rPr>
        <w:t>附件</w:t>
      </w:r>
      <w:r>
        <w:rPr>
          <w:rFonts w:hint="default" w:ascii="Times New Roman" w:hAnsi="Times New Roman" w:eastAsia="方正仿宋简体" w:cs="Times New Roman"/>
          <w:bCs/>
          <w:kern w:val="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883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883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  <w:t>南充文化旅游职业学院简介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spacing w:line="590" w:lineRule="exact"/>
        <w:ind w:firstLine="643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贯彻执行党的教育方针和国家有关法律法规及政策，鲜明文化特色，突出旅游重点，对接文化产业和现代旅游服务业，培养具有高等专科学历的专业人才，服务地方经济，助推产业发展。</w:t>
      </w:r>
    </w:p>
    <w:p>
      <w:pPr>
        <w:numPr>
          <w:ilvl w:val="0"/>
          <w:numId w:val="0"/>
        </w:numPr>
        <w:spacing w:line="590" w:lineRule="exact"/>
        <w:ind w:firstLine="643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开展文化旅游等领域相关专业的人才培养、科学研究、社会服务等工作。</w:t>
      </w:r>
    </w:p>
    <w:p>
      <w:pPr>
        <w:numPr>
          <w:ilvl w:val="0"/>
          <w:numId w:val="0"/>
        </w:numPr>
        <w:spacing w:line="590" w:lineRule="exact"/>
        <w:ind w:firstLine="643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承担文化旅游等相关产业、行业从业人员的继续教育和培训等工作。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C4814"/>
    <w:rsid w:val="092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2021-06-17T11:05:00Z</dcterms:created>
  <dc:creator>Lenovo</dc:creator>
  <cp:lastModifiedBy>Lenovo</cp:lastModifiedBy>
  <dcterms:modified xsi:type="dcterms:W3CDTF">2021-06-17T11:06:32Z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