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98" w:rsidRDefault="00AC69C5">
      <w:pPr>
        <w:tabs>
          <w:tab w:val="left" w:pos="882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四川省民族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宗教委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直属事业单位</w:t>
      </w:r>
      <w:r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12</w:t>
      </w: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月</w:t>
      </w: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公开招聘工作人员岗位和条件要求一览表</w:t>
      </w:r>
    </w:p>
    <w:tbl>
      <w:tblPr>
        <w:tblpPr w:leftFromText="180" w:rightFromText="180" w:vertAnchor="text" w:horzAnchor="page" w:tblpXSpec="center" w:tblpY="241"/>
        <w:tblOverlap w:val="never"/>
        <w:tblW w:w="14383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530"/>
        <w:gridCol w:w="964"/>
        <w:gridCol w:w="862"/>
        <w:gridCol w:w="525"/>
        <w:gridCol w:w="700"/>
        <w:gridCol w:w="730"/>
        <w:gridCol w:w="2215"/>
        <w:gridCol w:w="1871"/>
        <w:gridCol w:w="1284"/>
        <w:gridCol w:w="738"/>
        <w:gridCol w:w="590"/>
        <w:gridCol w:w="710"/>
        <w:gridCol w:w="909"/>
        <w:gridCol w:w="766"/>
      </w:tblGrid>
      <w:tr w:rsidR="00AE2298" w:rsidTr="00AC69C5">
        <w:trPr>
          <w:cantSplit/>
          <w:trHeight w:val="347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招聘</w:t>
            </w:r>
          </w:p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单位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招聘岗位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pacing w:val="-17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17"/>
                <w:sz w:val="18"/>
                <w:szCs w:val="18"/>
              </w:rPr>
              <w:t>岗位</w:t>
            </w:r>
          </w:p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17"/>
                <w:sz w:val="18"/>
                <w:szCs w:val="18"/>
              </w:rPr>
              <w:t>编码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招聘</w:t>
            </w:r>
          </w:p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人数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招聘</w:t>
            </w:r>
          </w:p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对象</w:t>
            </w:r>
          </w:p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范围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298" w:rsidRDefault="00AC69C5">
            <w:pPr>
              <w:spacing w:line="200" w:lineRule="exact"/>
              <w:ind w:left="289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其他条件要求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18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笔试开考比例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17"/>
                <w:sz w:val="18"/>
                <w:szCs w:val="18"/>
              </w:rPr>
              <w:t>公共科目笔试名称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专业笔试名称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备注</w:t>
            </w:r>
          </w:p>
        </w:tc>
      </w:tr>
      <w:tr w:rsidR="00AE2298" w:rsidTr="00AC69C5">
        <w:trPr>
          <w:cantSplit/>
          <w:trHeight w:val="373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岗位</w:t>
            </w:r>
          </w:p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类别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岗位</w:t>
            </w:r>
          </w:p>
          <w:p w:rsidR="00AE2298" w:rsidRDefault="00AC69C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名称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年龄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学历或学位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298" w:rsidRDefault="00AC69C5">
            <w:pPr>
              <w:spacing w:line="2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专业条件要求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其他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E2298" w:rsidTr="00AC69C5">
        <w:trPr>
          <w:cantSplit/>
          <w:trHeight w:val="405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298" w:rsidRDefault="00AE2298">
            <w:pPr>
              <w:spacing w:line="200" w:lineRule="exact"/>
              <w:rPr>
                <w:rFonts w:ascii="楷体_GB2312" w:eastAsia="楷体_GB2312" w:hAnsi="楷体_GB2312" w:cs="楷体_GB2312"/>
                <w:b/>
                <w:bCs/>
                <w:spacing w:val="-20"/>
                <w:kern w:val="0"/>
                <w:sz w:val="18"/>
                <w:szCs w:val="18"/>
              </w:rPr>
            </w:pPr>
          </w:p>
          <w:p w:rsidR="00AE2298" w:rsidRDefault="00AE2298">
            <w:pPr>
              <w:spacing w:line="200" w:lineRule="exact"/>
              <w:rPr>
                <w:rFonts w:ascii="楷体_GB2312" w:eastAsia="楷体_GB2312" w:hAnsi="楷体_GB2312" w:cs="楷体_GB2312"/>
                <w:b/>
                <w:bCs/>
                <w:spacing w:val="-20"/>
                <w:kern w:val="0"/>
                <w:sz w:val="18"/>
                <w:szCs w:val="18"/>
              </w:rPr>
            </w:pPr>
          </w:p>
          <w:p w:rsidR="00AE2298" w:rsidRDefault="00AC69C5">
            <w:pPr>
              <w:spacing w:line="200" w:lineRule="exact"/>
              <w:rPr>
                <w:rFonts w:ascii="楷体_GB2312" w:eastAsia="楷体_GB2312" w:hAnsi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  <w:sz w:val="18"/>
                <w:szCs w:val="18"/>
              </w:rPr>
              <w:t>四川省民族研究所</w:t>
            </w:r>
          </w:p>
          <w:p w:rsidR="00AE2298" w:rsidRDefault="00AC69C5">
            <w:pPr>
              <w:spacing w:line="200" w:lineRule="exact"/>
              <w:jc w:val="center"/>
              <w:rPr>
                <w:rFonts w:ascii="楷体_GB2312" w:eastAsia="楷体_GB2312" w:hAnsi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  <w:sz w:val="18"/>
                <w:szCs w:val="18"/>
              </w:rPr>
              <w:t>（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  <w:sz w:val="18"/>
                <w:szCs w:val="18"/>
              </w:rPr>
              <w:t>5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  <w:sz w:val="18"/>
                <w:szCs w:val="18"/>
              </w:rPr>
              <w:t>名）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2298" w:rsidRDefault="00AE2298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AE2298" w:rsidRDefault="00AE2298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AE2298" w:rsidRDefault="00AE2298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AE2298" w:rsidRDefault="00AC69C5">
            <w:pPr>
              <w:spacing w:line="240" w:lineRule="exact"/>
              <w:rPr>
                <w:rFonts w:ascii="黑体" w:eastAsia="黑体" w:hAnsi="黑体"/>
                <w:spacing w:val="-23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23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ind w:firstLineChars="100" w:firstLine="140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民族地区</w:t>
            </w:r>
          </w:p>
          <w:p w:rsidR="00AE2298" w:rsidRDefault="00AC69C5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发展研究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19010001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60" w:lineRule="exact"/>
              <w:jc w:val="center"/>
              <w:rPr>
                <w:rFonts w:ascii="仿宋" w:eastAsia="仿宋" w:hAnsi="仿宋"/>
                <w:spacing w:val="-2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pacing w:val="-20"/>
                <w:sz w:val="18"/>
                <w:szCs w:val="18"/>
              </w:rPr>
              <w:t>详见</w:t>
            </w:r>
          </w:p>
          <w:p w:rsidR="00AE2298" w:rsidRDefault="00AC69C5">
            <w:pPr>
              <w:spacing w:line="260" w:lineRule="exact"/>
              <w:jc w:val="center"/>
              <w:rPr>
                <w:rFonts w:ascii="仿宋" w:eastAsia="仿宋" w:hAnsi="仿宋"/>
                <w:spacing w:val="-2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pacing w:val="-20"/>
                <w:sz w:val="18"/>
                <w:szCs w:val="18"/>
              </w:rPr>
              <w:t>公告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60" w:lineRule="exact"/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</w:pPr>
          </w:p>
          <w:p w:rsidR="00AE2298" w:rsidRDefault="00AE2298">
            <w:pPr>
              <w:spacing w:line="260" w:lineRule="exact"/>
              <w:jc w:val="center"/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</w:pPr>
          </w:p>
          <w:p w:rsidR="00AE2298" w:rsidRDefault="00AC69C5">
            <w:pPr>
              <w:spacing w:line="26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  <w:t>199</w:t>
            </w:r>
            <w:r>
              <w:rPr>
                <w:rFonts w:ascii="华文仿宋" w:eastAsia="华文仿宋" w:hAnsi="华文仿宋" w:cs="华文仿宋" w:hint="eastAsia"/>
                <w:spacing w:val="-11"/>
                <w:sz w:val="18"/>
                <w:szCs w:val="18"/>
              </w:rPr>
              <w:t>0</w:t>
            </w:r>
            <w:r>
              <w:rPr>
                <w:rFonts w:ascii="华文仿宋" w:eastAsia="华文仿宋" w:hAnsi="华文仿宋" w:cs="华文仿宋" w:hint="eastAsia"/>
                <w:spacing w:val="-11"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1"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1"/>
                <w:sz w:val="18"/>
                <w:szCs w:val="18"/>
              </w:rPr>
              <w:t>日及以后出生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00" w:lineRule="exact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7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31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日前取得国民教育本科及以上学历和学士及以上学位的应、往届毕业生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黑体" w:eastAsia="华文仿宋" w:hAnsi="黑体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建筑学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6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  <w:p w:rsidR="00AE2298" w:rsidRDefault="00AC69C5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  <w:t>3</w:t>
            </w: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  <w:t>1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  <w:p w:rsidR="00AE2298" w:rsidRDefault="00AE2298">
            <w:pPr>
              <w:spacing w:line="240" w:lineRule="exact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  <w:p w:rsidR="00AE2298" w:rsidRDefault="00AC69C5">
            <w:pPr>
              <w:spacing w:line="240" w:lineRule="exact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《综合知识》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仿宋_GB2312" w:eastAsia="华文仿宋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60" w:lineRule="exact"/>
              <w:rPr>
                <w:rFonts w:ascii="仿宋_GB2312" w:eastAsia="华文仿宋" w:cs="华文仿宋"/>
                <w:spacing w:val="-20"/>
                <w:sz w:val="18"/>
                <w:szCs w:val="18"/>
              </w:rPr>
            </w:pPr>
            <w:r>
              <w:rPr>
                <w:rFonts w:ascii="仿宋_GB2312" w:eastAsia="华文仿宋" w:cs="华文仿宋" w:hint="eastAsia"/>
                <w:spacing w:val="-20"/>
                <w:sz w:val="18"/>
                <w:szCs w:val="18"/>
              </w:rPr>
              <w:t>1.</w:t>
            </w:r>
            <w:r>
              <w:rPr>
                <w:rFonts w:ascii="仿宋_GB2312" w:eastAsia="华文仿宋" w:cs="华文仿宋" w:hint="eastAsia"/>
                <w:spacing w:val="-20"/>
                <w:sz w:val="18"/>
                <w:szCs w:val="18"/>
              </w:rPr>
              <w:t>具有能经常到民族地区和高原正常履行岗位职责的身体条件。</w:t>
            </w:r>
          </w:p>
          <w:p w:rsidR="00AE2298" w:rsidRDefault="00AE2298">
            <w:pPr>
              <w:spacing w:line="240" w:lineRule="exact"/>
              <w:rPr>
                <w:rFonts w:ascii="仿宋_GB2312" w:eastAsia="仿宋_GB2312" w:hAnsi="宋体"/>
                <w:spacing w:val="-17"/>
                <w:sz w:val="18"/>
                <w:szCs w:val="18"/>
              </w:rPr>
            </w:pPr>
          </w:p>
          <w:p w:rsidR="00AE2298" w:rsidRDefault="00AC69C5">
            <w:pPr>
              <w:spacing w:line="240" w:lineRule="exact"/>
              <w:rPr>
                <w:rFonts w:ascii="仿宋_GB2312" w:eastAsia="仿宋_GB2312" w:hAnsi="宋体"/>
                <w:spacing w:val="-17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pacing w:val="-17"/>
                <w:sz w:val="18"/>
                <w:szCs w:val="18"/>
              </w:rPr>
              <w:t>2.</w:t>
            </w:r>
            <w:r>
              <w:rPr>
                <w:rFonts w:ascii="仿宋_GB2312" w:eastAsia="仿宋_GB2312" w:hAnsi="宋体" w:hint="eastAsia"/>
                <w:spacing w:val="-17"/>
                <w:sz w:val="18"/>
                <w:szCs w:val="18"/>
              </w:rPr>
              <w:t>本次考核招聘聘用人员一经录用，最低服务年限为</w:t>
            </w:r>
            <w:r>
              <w:rPr>
                <w:rFonts w:ascii="仿宋_GB2312" w:eastAsia="仿宋_GB2312" w:hAnsi="宋体" w:hint="eastAsia"/>
                <w:spacing w:val="-17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hint="eastAsia"/>
                <w:spacing w:val="-17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 w:hint="eastAsia"/>
                <w:spacing w:val="-17"/>
                <w:sz w:val="18"/>
                <w:szCs w:val="18"/>
              </w:rPr>
              <w:t>。</w:t>
            </w:r>
          </w:p>
        </w:tc>
      </w:tr>
      <w:tr w:rsidR="00AE2298" w:rsidTr="00AC69C5">
        <w:trPr>
          <w:cantSplit/>
          <w:trHeight w:val="326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298" w:rsidRDefault="00AE2298">
            <w:pPr>
              <w:spacing w:line="20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2298" w:rsidRDefault="00AE2298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1901000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60" w:lineRule="exact"/>
              <w:rPr>
                <w:rFonts w:ascii="仿宋" w:eastAsia="仿宋" w:hAnsi="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60" w:lineRule="exact"/>
              <w:jc w:val="center"/>
              <w:rPr>
                <w:rFonts w:ascii="华文仿宋" w:eastAsia="华文仿宋" w:hAnsi="华文仿宋" w:cs="华文仿宋"/>
                <w:spacing w:val="-1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0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7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31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日前取得国民教育研究生及以上学历和硕士及以上学位的应、往届毕业生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城乡规划学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60" w:lineRule="exact"/>
              <w:rPr>
                <w:rFonts w:ascii="仿宋_GB2312" w:eastAsia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仿宋_GB2312" w:eastAsia="仿宋_GB2312" w:hAnsi="宋体"/>
                <w:spacing w:val="-17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仿宋_GB2312" w:eastAsia="仿宋_GB2312" w:hAnsi="宋体"/>
                <w:spacing w:val="-17"/>
                <w:sz w:val="18"/>
                <w:szCs w:val="18"/>
              </w:rPr>
            </w:pPr>
          </w:p>
        </w:tc>
      </w:tr>
      <w:tr w:rsidR="00AE2298" w:rsidTr="00AC69C5">
        <w:trPr>
          <w:cantSplit/>
          <w:trHeight w:val="700"/>
          <w:jc w:val="center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2298" w:rsidRDefault="00AE2298">
            <w:pPr>
              <w:spacing w:line="240" w:lineRule="exact"/>
              <w:rPr>
                <w:rFonts w:ascii="黑体" w:eastAsia="黑体" w:hAnsi="黑体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宗教理论与</w:t>
            </w:r>
          </w:p>
          <w:p w:rsidR="00AE2298" w:rsidRDefault="00AC69C5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政策研究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1901000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0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7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31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日前取得国民教育研究生及以上学历和硕士及以上学位的应、往届毕业生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298" w:rsidRDefault="00AC69C5">
            <w:pPr>
              <w:spacing w:line="220" w:lineRule="exact"/>
              <w:jc w:val="center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宗教学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6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</w:tr>
      <w:tr w:rsidR="00AE2298" w:rsidTr="00AC69C5">
        <w:trPr>
          <w:cantSplit/>
          <w:trHeight w:val="710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</w:pPr>
          </w:p>
          <w:p w:rsidR="00AE2298" w:rsidRDefault="00AE2298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</w:pPr>
          </w:p>
          <w:p w:rsidR="00AE2298" w:rsidRDefault="00AC69C5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四川省藏文学校（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3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名）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2298" w:rsidRDefault="00AE2298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AE2298" w:rsidRDefault="00AE2298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AE2298" w:rsidRDefault="00AE2298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  <w:p w:rsidR="00AE2298" w:rsidRDefault="00AC69C5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23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  <w:r>
              <w:rPr>
                <w:rFonts w:ascii="仿宋_GB2312" w:eastAsia="仿宋_GB2312" w:hAnsi="华文仿宋" w:hint="eastAsia"/>
                <w:spacing w:val="-23"/>
                <w:sz w:val="18"/>
                <w:szCs w:val="18"/>
              </w:rPr>
              <w:t>汉藏双语教师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19020004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7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31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日前取得国民教育本科及以上学历和学士及以上学位的应、往届毕业生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华文仿宋" w:eastAsia="华文仿宋" w:hAnsi="华文仿宋"/>
                <w:b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pacing w:val="-17"/>
                <w:sz w:val="18"/>
                <w:szCs w:val="18"/>
              </w:rPr>
              <w:t>本科生</w:t>
            </w:r>
            <w:r>
              <w:rPr>
                <w:rFonts w:ascii="华文仿宋" w:eastAsia="华文仿宋" w:hAnsi="华文仿宋" w:hint="eastAsia"/>
                <w:b/>
                <w:spacing w:val="-17"/>
                <w:sz w:val="18"/>
                <w:szCs w:val="18"/>
              </w:rPr>
              <w:t>: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中国少数民族语言文学</w:t>
            </w:r>
          </w:p>
          <w:p w:rsidR="00AE2298" w:rsidRDefault="00AC69C5">
            <w:pPr>
              <w:spacing w:line="240" w:lineRule="exact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pacing w:val="-17"/>
                <w:sz w:val="18"/>
                <w:szCs w:val="18"/>
              </w:rPr>
              <w:t>硕士研究生</w:t>
            </w:r>
            <w:r>
              <w:rPr>
                <w:rFonts w:ascii="华文仿宋" w:eastAsia="华文仿宋" w:hAnsi="华文仿宋"/>
                <w:spacing w:val="-17"/>
                <w:sz w:val="18"/>
                <w:szCs w:val="18"/>
              </w:rPr>
              <w:t>: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中国少数民族语言文学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(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藏汉翻译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00" w:lineRule="exact"/>
              <w:jc w:val="left"/>
              <w:rPr>
                <w:rFonts w:ascii="黑体" w:eastAsia="华文仿宋" w:hAnsi="黑体"/>
                <w:spacing w:val="-17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18"/>
                <w:szCs w:val="18"/>
              </w:rPr>
              <w:t>具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备教师资格证书或在录用后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年内取得教师资格证书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。</w:t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18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工作地：</w:t>
            </w:r>
          </w:p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甘孜州</w:t>
            </w:r>
          </w:p>
          <w:p w:rsidR="00AE2298" w:rsidRDefault="00AC69C5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康定市</w:t>
            </w: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</w:p>
        </w:tc>
      </w:tr>
      <w:tr w:rsidR="00AE2298" w:rsidTr="00AC69C5">
        <w:trPr>
          <w:cantSplit/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2298" w:rsidRDefault="00AE2298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仿宋_GB2312" w:eastAsia="仿宋_GB2312" w:hAnsi="华文仿宋"/>
                <w:spacing w:val="-23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spacing w:val="-23"/>
                <w:sz w:val="18"/>
                <w:szCs w:val="18"/>
              </w:rPr>
              <w:t>教育心理学教师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1902000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298" w:rsidRDefault="00AC69C5">
            <w:pPr>
              <w:spacing w:line="220" w:lineRule="exact"/>
              <w:jc w:val="center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教育学、心理学</w:t>
            </w:r>
          </w:p>
        </w:tc>
        <w:tc>
          <w:tcPr>
            <w:tcW w:w="1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0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18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</w:tr>
      <w:tr w:rsidR="00AE2298" w:rsidTr="00AC69C5">
        <w:trPr>
          <w:cantSplit/>
          <w:trHeight w:val="567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2298" w:rsidRDefault="00AE2298">
            <w:pPr>
              <w:spacing w:line="240" w:lineRule="exact"/>
              <w:rPr>
                <w:rFonts w:ascii="仿宋_GB2312" w:eastAsia="仿宋_GB2312" w:hAnsi="仿宋_GB2312" w:cs="仿宋_GB2312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jc w:val="center"/>
              <w:rPr>
                <w:rFonts w:ascii="仿宋_GB2312" w:eastAsia="仿宋_GB2312" w:hAnsi="华文仿宋"/>
                <w:spacing w:val="-23"/>
                <w:sz w:val="18"/>
                <w:szCs w:val="18"/>
              </w:rPr>
            </w:pPr>
            <w:r>
              <w:rPr>
                <w:rFonts w:ascii="仿宋_GB2312" w:eastAsia="仿宋_GB2312" w:hAnsi="华文仿宋" w:cs="宋体" w:hint="eastAsia"/>
                <w:spacing w:val="-23"/>
                <w:sz w:val="18"/>
                <w:szCs w:val="18"/>
              </w:rPr>
              <w:t>美术</w:t>
            </w:r>
            <w:r>
              <w:rPr>
                <w:rFonts w:ascii="仿宋_GB2312" w:eastAsia="仿宋_GB2312" w:hAnsi="华文仿宋" w:cs="宋体" w:hint="eastAsia"/>
                <w:spacing w:val="-23"/>
                <w:sz w:val="18"/>
                <w:szCs w:val="18"/>
              </w:rPr>
              <w:t>课</w:t>
            </w:r>
            <w:r>
              <w:rPr>
                <w:rFonts w:ascii="仿宋_GB2312" w:eastAsia="仿宋_GB2312" w:hAnsi="华文仿宋" w:cs="宋体" w:hint="eastAsia"/>
                <w:spacing w:val="-23"/>
                <w:sz w:val="18"/>
                <w:szCs w:val="18"/>
              </w:rPr>
              <w:t>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1902000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7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31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日前取得国民教育专科及以上学历的应、往届毕业生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E2298" w:rsidRDefault="00AC69C5">
            <w:pPr>
              <w:spacing w:line="220" w:lineRule="exact"/>
              <w:jc w:val="center"/>
              <w:rPr>
                <w:rFonts w:ascii="楷体_GB2312" w:eastAsia="华文仿宋" w:hAnsi="楷体_GB2312" w:cs="楷体_GB2312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藏语言文学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、美术学</w:t>
            </w:r>
          </w:p>
        </w:tc>
        <w:tc>
          <w:tcPr>
            <w:tcW w:w="1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00" w:lineRule="exact"/>
              <w:rPr>
                <w:rFonts w:ascii="黑体" w:eastAsia="黑体" w:hAnsi="黑体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2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《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唐卡艺术综合知识》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</w:tc>
      </w:tr>
      <w:tr w:rsidR="00AE2298" w:rsidTr="00AC69C5">
        <w:trPr>
          <w:cantSplit/>
          <w:trHeight w:val="412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楷体_GB2312" w:eastAsia="楷体_GB2312" w:hAnsi="楷体_GB2312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四川省彝文学校（</w:t>
            </w:r>
            <w:r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  <w:t>3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名）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23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数学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课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19030007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</w:p>
          <w:p w:rsidR="00AE2298" w:rsidRDefault="00AC69C5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202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7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31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日前取得国民教育本科及以上学历和学士及以上学位的应、往届毕业生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E2298" w:rsidRDefault="00AC69C5">
            <w:pPr>
              <w:spacing w:line="220" w:lineRule="exact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数学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类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2298" w:rsidRDefault="00AC69C5">
            <w:pPr>
              <w:widowControl/>
              <w:spacing w:line="200" w:lineRule="exact"/>
              <w:jc w:val="left"/>
              <w:textAlignment w:val="center"/>
              <w:rPr>
                <w:rFonts w:ascii="华文仿宋" w:eastAsia="华文仿宋" w:hAnsi="华文仿宋"/>
                <w:spacing w:val="-11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具备高级中学教师资格证书或中等职业学校教师资格证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书</w:t>
            </w:r>
            <w:r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  <w:t>或高等学校教师资格证书。</w:t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ind w:firstLineChars="100" w:firstLine="140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  <w:p w:rsidR="00AE2298" w:rsidRDefault="00AE2298">
            <w:pPr>
              <w:spacing w:line="240" w:lineRule="exact"/>
              <w:ind w:firstLineChars="100" w:firstLine="140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</w:p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工作地：</w:t>
            </w:r>
          </w:p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凉山州</w:t>
            </w:r>
          </w:p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西昌市</w:t>
            </w: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</w:p>
        </w:tc>
      </w:tr>
      <w:tr w:rsidR="00AE2298" w:rsidTr="00AC69C5">
        <w:trPr>
          <w:cantSplit/>
          <w:trHeight w:val="332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楷体_GB2312" w:eastAsia="楷体_GB2312" w:hAnsi="楷体_GB2312" w:cs="楷体_GB2312"/>
                <w:b/>
                <w:bCs/>
                <w:spacing w:val="-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历史课教师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1903000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298" w:rsidRDefault="00AC69C5">
            <w:pPr>
              <w:spacing w:line="220" w:lineRule="exact"/>
              <w:rPr>
                <w:rFonts w:ascii="华文仿宋" w:eastAsia="华文仿宋" w:hAnsi="华文仿宋" w:cs="华文仿宋"/>
                <w:spacing w:val="-17"/>
              </w:rPr>
            </w:pP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历史学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类</w:t>
            </w:r>
          </w:p>
        </w:tc>
        <w:tc>
          <w:tcPr>
            <w:tcW w:w="1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华文仿宋" w:eastAsia="华文仿宋" w:hAnsi="华文仿宋"/>
                <w:spacing w:val="-1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华文仿宋" w:eastAsia="华文仿宋" w:hAnsi="华文仿宋" w:cs="华文仿宋"/>
                <w:spacing w:val="-2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华文仿宋" w:eastAsia="华文仿宋" w:hAnsi="华文仿宋" w:cs="华文仿宋"/>
                <w:spacing w:val="-28"/>
              </w:rPr>
            </w:pPr>
          </w:p>
        </w:tc>
      </w:tr>
      <w:tr w:rsidR="00AE2298" w:rsidTr="00AC69C5">
        <w:trPr>
          <w:cantSplit/>
          <w:trHeight w:val="330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地理课教师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1903000</w:t>
            </w: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298" w:rsidRDefault="00AC69C5">
            <w:pPr>
              <w:spacing w:line="220" w:lineRule="exact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地理科学、地理信息科学、自然地理</w:t>
            </w: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与资源环境</w:t>
            </w: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00" w:lineRule="exact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华文仿宋" w:eastAsia="华文仿宋" w:hAnsi="华文仿宋"/>
                <w:spacing w:val="-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</w:tr>
      <w:tr w:rsidR="00AE2298" w:rsidTr="00AC69C5">
        <w:trPr>
          <w:cantSplit/>
          <w:trHeight w:val="52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四川</w:t>
            </w:r>
            <w:r>
              <w:rPr>
                <w:rFonts w:ascii="楷体_GB2312" w:eastAsia="楷体_GB2312" w:hAnsi="楷体_GB2312" w:hint="eastAsia"/>
                <w:b/>
                <w:bCs/>
                <w:spacing w:val="-20"/>
                <w:sz w:val="18"/>
                <w:szCs w:val="18"/>
              </w:rPr>
              <w:t>神哲学院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（</w:t>
            </w:r>
            <w:r>
              <w:rPr>
                <w:rFonts w:ascii="楷体_GB2312" w:eastAsia="楷体_GB2312" w:hAnsi="楷体_GB2312" w:cs="楷体_GB2312"/>
                <w:b/>
                <w:bCs/>
                <w:spacing w:val="-20"/>
                <w:sz w:val="18"/>
                <w:szCs w:val="18"/>
              </w:rPr>
              <w:t>2</w:t>
            </w: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名）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hint="eastAsia"/>
                <w:spacing w:val="-2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公共课教师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19040010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2</w:t>
            </w: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E2298" w:rsidRDefault="00AC69C5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哲学类、马克思主义理论类、政治学类、历史学类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00" w:lineRule="exact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18"/>
                <w:szCs w:val="18"/>
              </w:rPr>
              <w:t>具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备教师资格证书或在录用后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年内取得教师资格证书</w:t>
            </w:r>
            <w:r>
              <w:rPr>
                <w:rFonts w:ascii="华文仿宋" w:eastAsia="华文仿宋" w:hAnsi="华文仿宋" w:cs="华文仿宋" w:hint="eastAsia"/>
                <w:spacing w:val="-17"/>
                <w:sz w:val="18"/>
                <w:szCs w:val="18"/>
              </w:rPr>
              <w:t>。</w:t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</w:tr>
      <w:tr w:rsidR="00AE2298" w:rsidTr="00AC69C5">
        <w:trPr>
          <w:cantSplit/>
          <w:trHeight w:val="47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楷体_GB2312" w:eastAsia="楷体_GB2312" w:hAnsi="楷体_GB2312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sz w:val="18"/>
                <w:szCs w:val="18"/>
              </w:rPr>
              <w:t>四川</w:t>
            </w:r>
            <w:r>
              <w:rPr>
                <w:rFonts w:ascii="楷体_GB2312" w:eastAsia="楷体_GB2312" w:hAnsi="楷体_GB2312" w:hint="eastAsia"/>
                <w:b/>
                <w:bCs/>
                <w:spacing w:val="-20"/>
                <w:sz w:val="18"/>
                <w:szCs w:val="18"/>
              </w:rPr>
              <w:t>尼众佛学院（</w:t>
            </w:r>
            <w:r>
              <w:rPr>
                <w:rFonts w:ascii="楷体_GB2312" w:eastAsia="楷体_GB2312" w:hAnsi="楷体_GB2312" w:hint="eastAsia"/>
                <w:b/>
                <w:bCs/>
                <w:spacing w:val="-20"/>
                <w:sz w:val="18"/>
                <w:szCs w:val="18"/>
              </w:rPr>
              <w:t>1</w:t>
            </w:r>
            <w:r>
              <w:rPr>
                <w:rFonts w:ascii="楷体_GB2312" w:eastAsia="楷体_GB2312" w:hAnsi="楷体_GB2312" w:hint="eastAsia"/>
                <w:b/>
                <w:bCs/>
                <w:spacing w:val="-20"/>
                <w:sz w:val="18"/>
                <w:szCs w:val="18"/>
              </w:rPr>
              <w:t>名）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华文仿宋" w:eastAsia="华文仿宋" w:hAnsi="华文仿宋" w:hint="eastAsia"/>
                <w:spacing w:val="-2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/>
                <w:spacing w:val="-17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pacing w:val="-17"/>
                <w:sz w:val="18"/>
                <w:szCs w:val="18"/>
              </w:rPr>
              <w:t>公共课教师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/>
                <w:spacing w:val="-20"/>
                <w:sz w:val="18"/>
                <w:szCs w:val="18"/>
              </w:rPr>
              <w:t>19050011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20" w:lineRule="exact"/>
              <w:rPr>
                <w:rFonts w:ascii="华文仿宋" w:eastAsia="华文仿宋" w:hAnsi="华文仿宋" w:cs="华文仿宋"/>
                <w:spacing w:val="-17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298" w:rsidRDefault="00AE229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pacing w:val="-17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00" w:lineRule="exact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pacing w:val="-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  <w:sz w:val="18"/>
                <w:szCs w:val="18"/>
              </w:rPr>
              <w:t>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C69C5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pacing w:val="-28"/>
                <w:sz w:val="18"/>
                <w:szCs w:val="18"/>
              </w:rPr>
              <w:t>特殊岗位限女性报考</w:t>
            </w: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8" w:rsidRDefault="00AE2298">
            <w:pPr>
              <w:spacing w:line="240" w:lineRule="exact"/>
              <w:rPr>
                <w:rFonts w:ascii="华文仿宋" w:eastAsia="华文仿宋" w:hAnsi="华文仿宋" w:cs="华文仿宋"/>
                <w:spacing w:val="-28"/>
                <w:sz w:val="18"/>
                <w:szCs w:val="18"/>
              </w:rPr>
            </w:pPr>
          </w:p>
        </w:tc>
      </w:tr>
    </w:tbl>
    <w:p w:rsidR="00AE2298" w:rsidRDefault="00AC69C5">
      <w:pPr>
        <w:spacing w:beforeLines="50" w:before="156" w:line="220" w:lineRule="exact"/>
        <w:ind w:firstLineChars="300" w:firstLine="630"/>
      </w:pPr>
      <w:r>
        <w:rPr>
          <w:rFonts w:ascii="仿宋_GB2312" w:eastAsia="仿宋_GB2312" w:hAnsi="仿宋_GB2312" w:cs="仿宋_GB2312" w:hint="eastAsia"/>
          <w:szCs w:val="21"/>
        </w:rPr>
        <w:t>注：</w:t>
      </w:r>
      <w:r>
        <w:rPr>
          <w:rFonts w:ascii="仿宋_GB2312" w:eastAsia="仿宋_GB2312" w:hAnsi="仿宋_GB2312" w:cs="仿宋_GB2312" w:hint="eastAsia"/>
          <w:szCs w:val="21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、本表各岗位相关的其他条件及要求请见本公告正文</w:t>
      </w:r>
      <w:r>
        <w:rPr>
          <w:rFonts w:ascii="仿宋_GB2312" w:eastAsia="仿宋_GB2312" w:hAnsi="仿宋_GB2312" w:cs="仿宋_GB2312" w:hint="eastAsia"/>
          <w:szCs w:val="21"/>
        </w:rPr>
        <w:t>。</w:t>
      </w:r>
      <w:r>
        <w:rPr>
          <w:rFonts w:ascii="仿宋_GB2312" w:eastAsia="仿宋_GB2312" w:hAnsi="仿宋_GB2312" w:cs="仿宋_GB2312" w:hint="eastAsia"/>
          <w:szCs w:val="21"/>
        </w:rPr>
        <w:t>2</w:t>
      </w:r>
      <w:r>
        <w:rPr>
          <w:rFonts w:ascii="仿宋_GB2312" w:eastAsia="仿宋_GB2312" w:hAnsi="仿宋_GB2312" w:cs="仿宋_GB2312" w:hint="eastAsia"/>
          <w:szCs w:val="21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</w:t>
      </w:r>
      <w:r>
        <w:rPr>
          <w:rFonts w:ascii="仿宋_GB2312" w:eastAsia="仿宋_GB2312" w:hAnsi="仿宋_GB2312" w:cs="仿宋_GB2312" w:hint="eastAsia"/>
          <w:szCs w:val="21"/>
        </w:rPr>
        <w:t>。</w:t>
      </w:r>
    </w:p>
    <w:p w:rsidR="00AE2298" w:rsidRDefault="00AE2298"/>
    <w:p w:rsidR="00AE2298" w:rsidRDefault="00AE229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E2298">
      <w:pgSz w:w="16838" w:h="11906" w:orient="landscape"/>
      <w:pgMar w:top="720" w:right="1174" w:bottom="720" w:left="11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1744608"/>
    <w:rsid w:val="00AC69C5"/>
    <w:rsid w:val="00AE2298"/>
    <w:rsid w:val="221F2144"/>
    <w:rsid w:val="2E117752"/>
    <w:rsid w:val="3E2C26B2"/>
    <w:rsid w:val="465946D1"/>
    <w:rsid w:val="4EEB7356"/>
    <w:rsid w:val="58DF0784"/>
    <w:rsid w:val="71744608"/>
    <w:rsid w:val="7BA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6C513"/>
  <w15:docId w15:val="{1FF6B5A1-3CD6-4C9F-BE80-47DF8290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2</cp:revision>
  <cp:lastPrinted>2020-11-02T03:48:00Z</cp:lastPrinted>
  <dcterms:created xsi:type="dcterms:W3CDTF">2020-11-02T03:23:00Z</dcterms:created>
  <dcterms:modified xsi:type="dcterms:W3CDTF">2020-11-02T08:52:00Z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