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72" w:rsidRPr="00763472" w:rsidRDefault="00271B72" w:rsidP="00271B72">
      <w:pPr>
        <w:widowControl/>
        <w:jc w:val="left"/>
        <w:rPr>
          <w:rFonts w:eastAsia="方正黑体_GBK"/>
          <w:color w:val="000000" w:themeColor="text1"/>
          <w:sz w:val="33"/>
          <w:szCs w:val="33"/>
        </w:rPr>
      </w:pPr>
      <w:r w:rsidRPr="00763472">
        <w:rPr>
          <w:rFonts w:eastAsia="方正黑体_GBK" w:hint="eastAsia"/>
          <w:color w:val="000000" w:themeColor="text1"/>
          <w:sz w:val="33"/>
          <w:szCs w:val="33"/>
        </w:rPr>
        <w:t>附件</w:t>
      </w:r>
      <w:r>
        <w:rPr>
          <w:rFonts w:eastAsia="方正黑体_GBK"/>
          <w:color w:val="000000" w:themeColor="text1"/>
          <w:sz w:val="33"/>
          <w:szCs w:val="33"/>
        </w:rPr>
        <w:t>1</w:t>
      </w:r>
    </w:p>
    <w:p w:rsidR="00271B72" w:rsidRPr="00763472" w:rsidRDefault="00271B72" w:rsidP="00271B72"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</w:rPr>
      </w:pPr>
      <w:proofErr w:type="gramStart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邻</w:t>
      </w:r>
      <w:proofErr w:type="gramEnd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水银鼎建设有限公司表</w:t>
      </w:r>
    </w:p>
    <w:p w:rsidR="00271B72" w:rsidRPr="00763472" w:rsidRDefault="00271B72" w:rsidP="00271B72"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</w:rPr>
      </w:pPr>
      <w:bookmarkStart w:id="0" w:name="_Hlk120802666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公开考试招聘工作人员</w:t>
      </w:r>
      <w:bookmarkEnd w:id="0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职位表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720"/>
        <w:gridCol w:w="709"/>
        <w:gridCol w:w="709"/>
        <w:gridCol w:w="4111"/>
        <w:gridCol w:w="708"/>
        <w:gridCol w:w="993"/>
        <w:gridCol w:w="850"/>
        <w:gridCol w:w="709"/>
        <w:gridCol w:w="2410"/>
        <w:gridCol w:w="708"/>
        <w:gridCol w:w="709"/>
      </w:tblGrid>
      <w:tr w:rsidR="00271B72" w:rsidRPr="00763472" w:rsidTr="00786920">
        <w:trPr>
          <w:trHeight w:val="580"/>
        </w:trPr>
        <w:tc>
          <w:tcPr>
            <w:tcW w:w="522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271B72" w:rsidRPr="00763472" w:rsidRDefault="00271B72" w:rsidP="00786920"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部门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职</w:t>
            </w: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位</w:t>
            </w:r>
          </w:p>
        </w:tc>
        <w:tc>
          <w:tcPr>
            <w:tcW w:w="4111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职责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学历要求</w:t>
            </w:r>
          </w:p>
        </w:tc>
        <w:tc>
          <w:tcPr>
            <w:tcW w:w="85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年龄</w:t>
            </w: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职位</w:t>
            </w: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要求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其他要求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备注</w:t>
            </w:r>
          </w:p>
        </w:tc>
      </w:tr>
      <w:tr w:rsidR="00271B72" w:rsidRPr="00763472" w:rsidTr="00786920">
        <w:trPr>
          <w:trHeight w:val="6091"/>
        </w:trPr>
        <w:tc>
          <w:tcPr>
            <w:tcW w:w="522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邻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水银鼎建设有限公司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党群工作部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综合</w:t>
            </w:r>
            <w:bookmarkStart w:id="1" w:name="_Hlk119940860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文秘</w:t>
            </w:r>
            <w:bookmarkEnd w:id="1"/>
          </w:p>
        </w:tc>
        <w:tc>
          <w:tcPr>
            <w:tcW w:w="4111" w:type="dxa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1.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负责公司各类总结、报告、领导讲话等文稿的起草；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负责公司会议（董事会、监事会、经理层办公会）的筹备、组织、总结、会议纪要、决议的草拟及公文收发、传阅及管理工作；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3</w:t>
            </w: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负责公司重要事项、重点工作的督办；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4</w:t>
            </w: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负责部门规章制度的起草、修订和执行检查；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5.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负责公司档案管理，公司档案资料收集、归档；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6</w:t>
            </w: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负责公司对外宣传、媒体信息发布、资料外报工作；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7.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负责安排公司日常后勤工作；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8.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负责公司员工的招聘、入职、培训、离职、考核等人力资源管理工作；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9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负责公司印鉴、营业执照、经营许可证等的申办、保管、合</w:t>
            </w: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规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使用和维护工作；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 xml:space="preserve"> </w:t>
            </w:r>
          </w:p>
          <w:p w:rsidR="00E92FEF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10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负责公司资产安全、应急管理工作及</w:t>
            </w: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信访维稳工作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；</w:t>
            </w:r>
          </w:p>
          <w:p w:rsidR="00271B72" w:rsidRPr="00763472" w:rsidRDefault="00E92FEF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>
              <w:rPr>
                <w:rFonts w:eastAsia="宋体"/>
                <w:color w:val="000000" w:themeColor="text1"/>
                <w:sz w:val="21"/>
                <w:szCs w:val="24"/>
              </w:rPr>
              <w:t>11.</w:t>
            </w:r>
            <w:r w:rsidR="00271B72"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完成领导交办的其它事项。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271B72" w:rsidRPr="00461411" w:rsidRDefault="00271B72" w:rsidP="00786920">
            <w:pPr>
              <w:spacing w:line="280" w:lineRule="exact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763472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中国语言文学类、</w:t>
            </w:r>
            <w:r w:rsidRPr="00461411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新闻传播学类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、工商管理学类、公共管理类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40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周岁及以下</w:t>
            </w: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1.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具备</w:t>
            </w: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1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年以上办公室工作经验；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熟练掌握各种公文处理流程及各种常用公文的写作，有较强的综合协调能力、组织能力和语言文字表达能力，执行能力强；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3.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具有国企相关工作经验者优先。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</w:tr>
      <w:tr w:rsidR="00271B72" w:rsidRPr="00763472" w:rsidTr="006A6ABA">
        <w:trPr>
          <w:trHeight w:val="557"/>
        </w:trPr>
        <w:tc>
          <w:tcPr>
            <w:tcW w:w="522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lastRenderedPageBreak/>
              <w:t>序号</w:t>
            </w:r>
          </w:p>
        </w:tc>
        <w:tc>
          <w:tcPr>
            <w:tcW w:w="720" w:type="dxa"/>
            <w:vAlign w:val="center"/>
          </w:tcPr>
          <w:p w:rsidR="00271B72" w:rsidRPr="00763472" w:rsidRDefault="00271B72" w:rsidP="00786920"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tabs>
                <w:tab w:val="left" w:pos="730"/>
              </w:tabs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部门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职</w:t>
            </w: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位</w:t>
            </w:r>
          </w:p>
        </w:tc>
        <w:tc>
          <w:tcPr>
            <w:tcW w:w="4111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职责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271B72" w:rsidRPr="00082730" w:rsidRDefault="00271B72" w:rsidP="00786920">
            <w:pPr>
              <w:spacing w:line="280" w:lineRule="exact"/>
              <w:jc w:val="center"/>
              <w:rPr>
                <w:rFonts w:eastAsia="宋体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学历要求</w:t>
            </w:r>
          </w:p>
        </w:tc>
        <w:tc>
          <w:tcPr>
            <w:tcW w:w="85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年龄</w:t>
            </w: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职位</w:t>
            </w: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要求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b/>
                <w:bCs/>
                <w:color w:val="000000" w:themeColor="text1"/>
                <w:sz w:val="22"/>
                <w:szCs w:val="24"/>
              </w:rPr>
              <w:t>其他要求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b/>
                <w:bCs/>
                <w:color w:val="000000" w:themeColor="text1"/>
                <w:sz w:val="22"/>
                <w:szCs w:val="24"/>
              </w:rPr>
              <w:t>备注</w:t>
            </w:r>
          </w:p>
        </w:tc>
      </w:tr>
      <w:tr w:rsidR="00271B72" w:rsidRPr="00763472" w:rsidTr="00786920">
        <w:trPr>
          <w:trHeight w:val="2356"/>
        </w:trPr>
        <w:tc>
          <w:tcPr>
            <w:tcW w:w="522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邻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水银鼎建设有限公司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财务部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会计</w:t>
            </w:r>
          </w:p>
        </w:tc>
        <w:tc>
          <w:tcPr>
            <w:tcW w:w="4111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1.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负责日常会计处理、财务核算；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负责账簿登记工作，并进行账</w:t>
            </w:r>
            <w:proofErr w:type="gramStart"/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账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、账实核对；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3.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负责结账、编制会计报表，安排各项税费的申报事宜；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4.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负责协助财务经理对经营计划、预算编制及考核表的管理；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5.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负责银行、财税、工商相关业务办理等；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6.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负责纳税申报和各类财务报表的编制工作；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7.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完成上级交办的其他工作。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工商管理学类、</w:t>
            </w: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金融学类</w:t>
            </w:r>
            <w:proofErr w:type="gramEnd"/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40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周岁及以下</w:t>
            </w: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1.3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年以上同行业从业经验，持会计中级及以上职称或注册会计师证书；</w:t>
            </w: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 xml:space="preserve"> 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熟悉国家及四川税务的相关财税法律法规，熟练使用财务主流核算软件及办公软件；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3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具备强烈的工作责任心、认真负责，积极主动，有强烈的敬业精神和团队合作精神；</w:t>
            </w:r>
          </w:p>
          <w:p w:rsidR="00271B72" w:rsidRPr="00763472" w:rsidRDefault="008E4F20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  <w:r>
              <w:rPr>
                <w:rFonts w:eastAsia="宋体"/>
                <w:color w:val="000000" w:themeColor="text1"/>
                <w:sz w:val="22"/>
                <w:szCs w:val="24"/>
              </w:rPr>
              <w:t>4</w:t>
            </w:r>
            <w:r w:rsidR="00271B72"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.</w:t>
            </w:r>
            <w:r w:rsidR="00271B72"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具有国企相关工作经验者优先</w:t>
            </w:r>
            <w:r w:rsidR="00271B72"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708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</w:tr>
      <w:tr w:rsidR="00271B72" w:rsidRPr="00763472" w:rsidTr="006A6ABA">
        <w:trPr>
          <w:trHeight w:val="2652"/>
        </w:trPr>
        <w:tc>
          <w:tcPr>
            <w:tcW w:w="522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proofErr w:type="gramStart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邻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水银鼎建设有限公司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工程管理部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项目专员</w:t>
            </w:r>
          </w:p>
        </w:tc>
        <w:tc>
          <w:tcPr>
            <w:tcW w:w="4111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1.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负责公司的政府专项资金扶持项目的工作规划与具体实施；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负责岗位职责范围内涉及项目设计、施工、监理等的工作对接，协调与维护政府部门关系；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3</w:t>
            </w: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负责岗位职责范围内各级别、各类型、内外部的会议、调研、总结、汇报、研讨、培训等工作；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4.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负责项目资料的收集、整理与分析；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5.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积极</w:t>
            </w:r>
            <w:r w:rsidR="00B25C63">
              <w:rPr>
                <w:rFonts w:eastAsia="宋体" w:hint="eastAsia"/>
                <w:color w:val="000000" w:themeColor="text1"/>
                <w:sz w:val="22"/>
                <w:szCs w:val="24"/>
              </w:rPr>
              <w:t>完成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部门经理交办的其它工作。</w:t>
            </w:r>
          </w:p>
        </w:tc>
        <w:tc>
          <w:tcPr>
            <w:tcW w:w="708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1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土木类、建筑类、管理科学与工程类</w:t>
            </w: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1"/>
                <w:szCs w:val="24"/>
              </w:rPr>
              <w:t>40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周岁及以下</w:t>
            </w: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1</w:t>
            </w: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.</w:t>
            </w:r>
            <w:proofErr w:type="gramStart"/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持工程</w:t>
            </w:r>
            <w:proofErr w:type="gramEnd"/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类中级及以上职称或二级建造师以上证书；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2.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具有建筑施工、管理及相似岗位工作经历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2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年以上；</w:t>
            </w:r>
            <w:bookmarkStart w:id="2" w:name="_GoBack"/>
            <w:bookmarkEnd w:id="2"/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3.</w:t>
            </w: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执行能力强，责任心强，作风严谨；</w:t>
            </w:r>
          </w:p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4</w:t>
            </w:r>
            <w:r w:rsidRPr="00763472">
              <w:rPr>
                <w:rFonts w:eastAsia="宋体"/>
                <w:color w:val="000000" w:themeColor="text1"/>
                <w:sz w:val="22"/>
                <w:szCs w:val="24"/>
              </w:rPr>
              <w:t>.</w:t>
            </w:r>
            <w:r w:rsidRPr="00763472">
              <w:rPr>
                <w:rFonts w:eastAsia="宋体" w:hint="eastAsia"/>
                <w:color w:val="000000" w:themeColor="text1"/>
                <w:sz w:val="21"/>
                <w:szCs w:val="24"/>
              </w:rPr>
              <w:t>具有国企相关工作经验者优先。</w:t>
            </w:r>
          </w:p>
        </w:tc>
        <w:tc>
          <w:tcPr>
            <w:tcW w:w="708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</w:tr>
      <w:tr w:rsidR="00271B72" w:rsidRPr="00763472" w:rsidTr="00786920">
        <w:trPr>
          <w:trHeight w:val="354"/>
        </w:trPr>
        <w:tc>
          <w:tcPr>
            <w:tcW w:w="6771" w:type="dxa"/>
            <w:gridSpan w:val="5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合计</w:t>
            </w:r>
          </w:p>
        </w:tc>
        <w:tc>
          <w:tcPr>
            <w:tcW w:w="708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  <w:r w:rsidRPr="00763472">
              <w:rPr>
                <w:rFonts w:eastAsia="宋体"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993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850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71B72" w:rsidRPr="00763472" w:rsidRDefault="00271B72" w:rsidP="00786920">
            <w:pPr>
              <w:spacing w:line="280" w:lineRule="exact"/>
              <w:rPr>
                <w:rFonts w:eastAsia="宋体"/>
                <w:color w:val="000000" w:themeColor="text1"/>
                <w:sz w:val="21"/>
                <w:szCs w:val="24"/>
              </w:rPr>
            </w:pPr>
          </w:p>
        </w:tc>
        <w:tc>
          <w:tcPr>
            <w:tcW w:w="708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</w:tcPr>
          <w:p w:rsidR="00271B72" w:rsidRPr="00763472" w:rsidRDefault="00271B72" w:rsidP="00786920">
            <w:pPr>
              <w:spacing w:line="280" w:lineRule="exact"/>
              <w:jc w:val="center"/>
              <w:rPr>
                <w:rFonts w:eastAsia="宋体"/>
                <w:color w:val="000000" w:themeColor="text1"/>
                <w:sz w:val="22"/>
                <w:szCs w:val="24"/>
              </w:rPr>
            </w:pPr>
          </w:p>
        </w:tc>
      </w:tr>
    </w:tbl>
    <w:p w:rsidR="00271B72" w:rsidRDefault="00271B72" w:rsidP="006A6ABA">
      <w:pPr>
        <w:widowControl/>
        <w:jc w:val="left"/>
        <w:rPr>
          <w:rFonts w:eastAsia="黑体"/>
          <w:color w:val="000000"/>
          <w:sz w:val="30"/>
          <w:szCs w:val="30"/>
        </w:rPr>
      </w:pPr>
    </w:p>
    <w:sectPr w:rsidR="00271B72" w:rsidSect="006A6ABA">
      <w:pgSz w:w="16838" w:h="11906" w:orient="landscape"/>
      <w:pgMar w:top="1531" w:right="2041" w:bottom="1531" w:left="1701" w:header="851" w:footer="1023" w:gutter="0"/>
      <w:pgNumType w:start="1"/>
      <w:cols w:space="425"/>
      <w:docGrid w:type="lines" w:linePitch="590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57" w:rsidRDefault="00306B57" w:rsidP="00A92A8F">
      <w:r>
        <w:separator/>
      </w:r>
    </w:p>
  </w:endnote>
  <w:endnote w:type="continuationSeparator" w:id="0">
    <w:p w:rsidR="00306B57" w:rsidRDefault="00306B57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57" w:rsidRDefault="00306B57" w:rsidP="00A92A8F">
      <w:r>
        <w:separator/>
      </w:r>
    </w:p>
  </w:footnote>
  <w:footnote w:type="continuationSeparator" w:id="0">
    <w:p w:rsidR="00306B57" w:rsidRDefault="00306B57" w:rsidP="00A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61C07"/>
    <w:rsid w:val="00062415"/>
    <w:rsid w:val="00063C1C"/>
    <w:rsid w:val="00064D62"/>
    <w:rsid w:val="000662E7"/>
    <w:rsid w:val="00066F25"/>
    <w:rsid w:val="00070FA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5F6"/>
    <w:rsid w:val="00104D8E"/>
    <w:rsid w:val="00110C81"/>
    <w:rsid w:val="0011199D"/>
    <w:rsid w:val="001224C2"/>
    <w:rsid w:val="00122D26"/>
    <w:rsid w:val="00122D42"/>
    <w:rsid w:val="00132D15"/>
    <w:rsid w:val="001372E1"/>
    <w:rsid w:val="00141892"/>
    <w:rsid w:val="00141F0E"/>
    <w:rsid w:val="0014241D"/>
    <w:rsid w:val="00144029"/>
    <w:rsid w:val="001471F1"/>
    <w:rsid w:val="00150EEC"/>
    <w:rsid w:val="001547F4"/>
    <w:rsid w:val="00155041"/>
    <w:rsid w:val="00155F69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2730"/>
    <w:rsid w:val="00244AE1"/>
    <w:rsid w:val="0025552C"/>
    <w:rsid w:val="00255BDB"/>
    <w:rsid w:val="00262B29"/>
    <w:rsid w:val="002630E4"/>
    <w:rsid w:val="002645A7"/>
    <w:rsid w:val="00271B72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6B57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AA4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25C4"/>
    <w:rsid w:val="003F4979"/>
    <w:rsid w:val="00413945"/>
    <w:rsid w:val="00414AFD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48B0"/>
    <w:rsid w:val="0045495D"/>
    <w:rsid w:val="004570E0"/>
    <w:rsid w:val="00457C81"/>
    <w:rsid w:val="00457D4B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7525"/>
    <w:rsid w:val="004B753F"/>
    <w:rsid w:val="004D3204"/>
    <w:rsid w:val="004D7BB0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B5E"/>
    <w:rsid w:val="00510146"/>
    <w:rsid w:val="005148AE"/>
    <w:rsid w:val="005207E2"/>
    <w:rsid w:val="00520819"/>
    <w:rsid w:val="0052497D"/>
    <w:rsid w:val="00526FEC"/>
    <w:rsid w:val="00533BA8"/>
    <w:rsid w:val="0053739B"/>
    <w:rsid w:val="005416E0"/>
    <w:rsid w:val="005431C6"/>
    <w:rsid w:val="005453C0"/>
    <w:rsid w:val="00547BAB"/>
    <w:rsid w:val="005500BD"/>
    <w:rsid w:val="00552D98"/>
    <w:rsid w:val="005543E9"/>
    <w:rsid w:val="00555CC2"/>
    <w:rsid w:val="00557D3A"/>
    <w:rsid w:val="0056141E"/>
    <w:rsid w:val="005654E8"/>
    <w:rsid w:val="00566C2E"/>
    <w:rsid w:val="00567167"/>
    <w:rsid w:val="0057106B"/>
    <w:rsid w:val="00571A3B"/>
    <w:rsid w:val="00574995"/>
    <w:rsid w:val="0057626A"/>
    <w:rsid w:val="005769D6"/>
    <w:rsid w:val="00582641"/>
    <w:rsid w:val="00583E48"/>
    <w:rsid w:val="00586F7A"/>
    <w:rsid w:val="00591AC8"/>
    <w:rsid w:val="005931CF"/>
    <w:rsid w:val="00594C12"/>
    <w:rsid w:val="005A2F0B"/>
    <w:rsid w:val="005A3567"/>
    <w:rsid w:val="005A43A5"/>
    <w:rsid w:val="005A6EDC"/>
    <w:rsid w:val="005B0070"/>
    <w:rsid w:val="005B4774"/>
    <w:rsid w:val="005B53C2"/>
    <w:rsid w:val="005C490A"/>
    <w:rsid w:val="005C4E6B"/>
    <w:rsid w:val="005C5AF0"/>
    <w:rsid w:val="005C6B0F"/>
    <w:rsid w:val="005C6FD5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6547"/>
    <w:rsid w:val="00623035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6463"/>
    <w:rsid w:val="0068677F"/>
    <w:rsid w:val="006951BA"/>
    <w:rsid w:val="006975EC"/>
    <w:rsid w:val="006A275A"/>
    <w:rsid w:val="006A4388"/>
    <w:rsid w:val="006A6ABA"/>
    <w:rsid w:val="006A710D"/>
    <w:rsid w:val="006B5775"/>
    <w:rsid w:val="006B5C8C"/>
    <w:rsid w:val="006B61F0"/>
    <w:rsid w:val="006C133D"/>
    <w:rsid w:val="006C2DF7"/>
    <w:rsid w:val="006C523E"/>
    <w:rsid w:val="006C6A25"/>
    <w:rsid w:val="006C6D24"/>
    <w:rsid w:val="006C7B8F"/>
    <w:rsid w:val="006D427B"/>
    <w:rsid w:val="006D5038"/>
    <w:rsid w:val="006D5A03"/>
    <w:rsid w:val="006E3185"/>
    <w:rsid w:val="006F204B"/>
    <w:rsid w:val="006F2588"/>
    <w:rsid w:val="006F292D"/>
    <w:rsid w:val="006F37E3"/>
    <w:rsid w:val="006F5ACB"/>
    <w:rsid w:val="0070106F"/>
    <w:rsid w:val="0070381F"/>
    <w:rsid w:val="00704C7A"/>
    <w:rsid w:val="00712B1E"/>
    <w:rsid w:val="0071648E"/>
    <w:rsid w:val="00720FF6"/>
    <w:rsid w:val="0072781F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4E94"/>
    <w:rsid w:val="007B6392"/>
    <w:rsid w:val="007B716E"/>
    <w:rsid w:val="007B7222"/>
    <w:rsid w:val="007B74C9"/>
    <w:rsid w:val="007B7A86"/>
    <w:rsid w:val="007C4F39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615AD"/>
    <w:rsid w:val="0086242D"/>
    <w:rsid w:val="00862C43"/>
    <w:rsid w:val="00865138"/>
    <w:rsid w:val="0087179C"/>
    <w:rsid w:val="00873DA2"/>
    <w:rsid w:val="0087784C"/>
    <w:rsid w:val="00880BD2"/>
    <w:rsid w:val="0088255E"/>
    <w:rsid w:val="00884212"/>
    <w:rsid w:val="00884C3E"/>
    <w:rsid w:val="008926CB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44B6"/>
    <w:rsid w:val="008D65D7"/>
    <w:rsid w:val="008E45A3"/>
    <w:rsid w:val="008E4EEA"/>
    <w:rsid w:val="008E4F20"/>
    <w:rsid w:val="008E51D9"/>
    <w:rsid w:val="008E5C5B"/>
    <w:rsid w:val="008E5DF7"/>
    <w:rsid w:val="008E7F4F"/>
    <w:rsid w:val="008F173C"/>
    <w:rsid w:val="008F223B"/>
    <w:rsid w:val="008F4073"/>
    <w:rsid w:val="008F769C"/>
    <w:rsid w:val="00901349"/>
    <w:rsid w:val="009167BF"/>
    <w:rsid w:val="00917304"/>
    <w:rsid w:val="00917D65"/>
    <w:rsid w:val="00920963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430E1"/>
    <w:rsid w:val="00944294"/>
    <w:rsid w:val="00945427"/>
    <w:rsid w:val="0094751F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7B6F"/>
    <w:rsid w:val="00A50E30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E4C"/>
    <w:rsid w:val="00AE2A91"/>
    <w:rsid w:val="00AE455B"/>
    <w:rsid w:val="00AE7395"/>
    <w:rsid w:val="00AE744D"/>
    <w:rsid w:val="00AF00E1"/>
    <w:rsid w:val="00AF1347"/>
    <w:rsid w:val="00AF2363"/>
    <w:rsid w:val="00AF5A9D"/>
    <w:rsid w:val="00B0107E"/>
    <w:rsid w:val="00B01F7A"/>
    <w:rsid w:val="00B02193"/>
    <w:rsid w:val="00B054A8"/>
    <w:rsid w:val="00B140F0"/>
    <w:rsid w:val="00B14A66"/>
    <w:rsid w:val="00B25C63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C51"/>
    <w:rsid w:val="00B80C32"/>
    <w:rsid w:val="00B82909"/>
    <w:rsid w:val="00B85F23"/>
    <w:rsid w:val="00B90D58"/>
    <w:rsid w:val="00BA1238"/>
    <w:rsid w:val="00BA1FF8"/>
    <w:rsid w:val="00BA4063"/>
    <w:rsid w:val="00BA5B0D"/>
    <w:rsid w:val="00BA6DAA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503D"/>
    <w:rsid w:val="00C35503"/>
    <w:rsid w:val="00C35D54"/>
    <w:rsid w:val="00C35DBA"/>
    <w:rsid w:val="00C42CA7"/>
    <w:rsid w:val="00C47A09"/>
    <w:rsid w:val="00C51A79"/>
    <w:rsid w:val="00C51ACC"/>
    <w:rsid w:val="00C54BA1"/>
    <w:rsid w:val="00C57F15"/>
    <w:rsid w:val="00C60657"/>
    <w:rsid w:val="00C6207B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2FEF"/>
    <w:rsid w:val="00E93A0A"/>
    <w:rsid w:val="00EA11F5"/>
    <w:rsid w:val="00EA4684"/>
    <w:rsid w:val="00EA4C15"/>
    <w:rsid w:val="00EA5996"/>
    <w:rsid w:val="00EB03CB"/>
    <w:rsid w:val="00EB0FF7"/>
    <w:rsid w:val="00EB199E"/>
    <w:rsid w:val="00EB1B85"/>
    <w:rsid w:val="00EB6795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7054"/>
    <w:rsid w:val="00FE7A72"/>
    <w:rsid w:val="00FF0027"/>
    <w:rsid w:val="00FF05C1"/>
    <w:rsid w:val="00FF2771"/>
    <w:rsid w:val="00FF56E3"/>
    <w:rsid w:val="00FF6A86"/>
    <w:rsid w:val="048F43CC"/>
    <w:rsid w:val="101456CE"/>
    <w:rsid w:val="10743C33"/>
    <w:rsid w:val="14867BA0"/>
    <w:rsid w:val="2745705D"/>
    <w:rsid w:val="291B46D5"/>
    <w:rsid w:val="32513D97"/>
    <w:rsid w:val="3A204468"/>
    <w:rsid w:val="3DBA4871"/>
    <w:rsid w:val="4B1B1C11"/>
    <w:rsid w:val="5E43693A"/>
    <w:rsid w:val="66D07CEB"/>
    <w:rsid w:val="67FE4BC5"/>
    <w:rsid w:val="6B881E39"/>
    <w:rsid w:val="7929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EC315A"/>
  <w15:docId w15:val="{7D24D4CD-892E-48BB-A600-81A903D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8F"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92A8F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A92A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92A8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92A8F"/>
    <w:pPr>
      <w:spacing w:after="120"/>
    </w:pPr>
  </w:style>
  <w:style w:type="paragraph" w:styleId="a5">
    <w:name w:val="Body Text Indent"/>
    <w:basedOn w:val="a"/>
    <w:link w:val="a6"/>
    <w:uiPriority w:val="99"/>
    <w:qFormat/>
    <w:rsid w:val="00A92A8F"/>
    <w:pPr>
      <w:spacing w:line="360" w:lineRule="auto"/>
      <w:ind w:firstLineChars="200" w:firstLine="560"/>
    </w:pPr>
    <w:rPr>
      <w:rFonts w:eastAsia="宋体" w:cs="微软雅黑"/>
      <w:sz w:val="28"/>
      <w:szCs w:val="21"/>
    </w:rPr>
  </w:style>
  <w:style w:type="paragraph" w:styleId="a7">
    <w:name w:val="Date"/>
    <w:basedOn w:val="a"/>
    <w:next w:val="a"/>
    <w:link w:val="a8"/>
    <w:uiPriority w:val="99"/>
    <w:semiHidden/>
    <w:qFormat/>
    <w:rsid w:val="00A92A8F"/>
    <w:pPr>
      <w:ind w:leftChars="2500" w:left="100"/>
    </w:pPr>
  </w:style>
  <w:style w:type="paragraph" w:styleId="21">
    <w:name w:val="Body Text Indent 2"/>
    <w:basedOn w:val="a"/>
    <w:link w:val="22"/>
    <w:uiPriority w:val="99"/>
    <w:qFormat/>
    <w:rsid w:val="00A92A8F"/>
    <w:pPr>
      <w:ind w:firstLineChars="200" w:firstLine="640"/>
    </w:pPr>
    <w:rPr>
      <w:rFonts w:ascii="?????" w:eastAsia="宋体" w:hAnsi="?????" w:cs="宋体"/>
      <w:szCs w:val="32"/>
    </w:rPr>
  </w:style>
  <w:style w:type="paragraph" w:styleId="a9">
    <w:name w:val="Balloon Text"/>
    <w:basedOn w:val="a"/>
    <w:link w:val="aa"/>
    <w:uiPriority w:val="99"/>
    <w:semiHidden/>
    <w:qFormat/>
    <w:rsid w:val="00A92A8F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A9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rsid w:val="00A9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f0"/>
    <w:next w:val="a"/>
    <w:link w:val="af1"/>
    <w:uiPriority w:val="99"/>
    <w:qFormat/>
    <w:locked/>
    <w:rsid w:val="00A92A8F"/>
    <w:rPr>
      <w:sz w:val="32"/>
    </w:rPr>
  </w:style>
  <w:style w:type="paragraph" w:styleId="af0">
    <w:name w:val="Title"/>
    <w:basedOn w:val="a"/>
    <w:next w:val="a"/>
    <w:link w:val="af2"/>
    <w:uiPriority w:val="99"/>
    <w:qFormat/>
    <w:locked/>
    <w:rsid w:val="00A92A8F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af3">
    <w:name w:val="Normal (Web)"/>
    <w:basedOn w:val="a"/>
    <w:uiPriority w:val="99"/>
    <w:qFormat/>
    <w:rsid w:val="00A92A8F"/>
    <w:pPr>
      <w:widowControl/>
      <w:spacing w:line="360" w:lineRule="auto"/>
      <w:ind w:firstLineChars="200" w:firstLine="480"/>
      <w:jc w:val="left"/>
    </w:pPr>
    <w:rPr>
      <w:rFonts w:ascii="宋体" w:eastAsia="宋体" w:hAnsi="宋体" w:cs="宋体"/>
      <w:kern w:val="0"/>
      <w:sz w:val="24"/>
      <w:szCs w:val="21"/>
    </w:rPr>
  </w:style>
  <w:style w:type="table" w:styleId="af4">
    <w:name w:val="Table Grid"/>
    <w:basedOn w:val="a1"/>
    <w:uiPriority w:val="59"/>
    <w:qFormat/>
    <w:locked/>
    <w:rsid w:val="00A92A8F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qFormat/>
    <w:rsid w:val="00A92A8F"/>
    <w:rPr>
      <w:rFonts w:cs="Times New Roman"/>
    </w:rPr>
  </w:style>
  <w:style w:type="character" w:customStyle="1" w:styleId="10">
    <w:name w:val="标题 1 字符"/>
    <w:basedOn w:val="a0"/>
    <w:link w:val="1"/>
    <w:uiPriority w:val="99"/>
    <w:qFormat/>
    <w:locked/>
    <w:rsid w:val="00A92A8F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uiPriority w:val="99"/>
    <w:qFormat/>
    <w:locked/>
    <w:rsid w:val="00A92A8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locked/>
    <w:rsid w:val="00A92A8F"/>
    <w:rPr>
      <w:rFonts w:ascii="Times New Roman" w:eastAsia="方正仿宋_GBK" w:hAnsi="Times New Roman" w:cs="Times New Roman"/>
      <w:b/>
      <w:bCs/>
      <w:sz w:val="32"/>
      <w:szCs w:val="32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sid w:val="00A92A8F"/>
    <w:rPr>
      <w:rFonts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sid w:val="00A92A8F"/>
    <w:rPr>
      <w:rFonts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locked/>
    <w:rsid w:val="00A92A8F"/>
    <w:rPr>
      <w:rFonts w:cs="Times New Roman"/>
      <w:sz w:val="18"/>
      <w:szCs w:val="18"/>
    </w:rPr>
  </w:style>
  <w:style w:type="character" w:customStyle="1" w:styleId="22">
    <w:name w:val="正文文本缩进 2 字符"/>
    <w:basedOn w:val="a0"/>
    <w:link w:val="21"/>
    <w:uiPriority w:val="99"/>
    <w:semiHidden/>
    <w:qFormat/>
    <w:locked/>
    <w:rsid w:val="00A92A8F"/>
    <w:rPr>
      <w:rFonts w:ascii="?????" w:eastAsia="宋体" w:hAnsi="?????" w:cs="宋体"/>
      <w:kern w:val="2"/>
      <w:sz w:val="32"/>
      <w:szCs w:val="32"/>
      <w:lang w:val="en-US" w:eastAsia="zh-CN" w:bidi="ar-SA"/>
    </w:rPr>
  </w:style>
  <w:style w:type="paragraph" w:customStyle="1" w:styleId="NewNew">
    <w:name w:val="正文 New New"/>
    <w:uiPriority w:val="99"/>
    <w:qFormat/>
    <w:rsid w:val="00A92A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6">
    <w:name w:val="List Paragraph"/>
    <w:basedOn w:val="a"/>
    <w:uiPriority w:val="99"/>
    <w:qFormat/>
    <w:rsid w:val="00A92A8F"/>
    <w:pPr>
      <w:ind w:firstLineChars="200" w:firstLine="420"/>
    </w:pPr>
    <w:rPr>
      <w:rFonts w:ascii="Calibri" w:eastAsia="宋体" w:hAnsi="Calibri" w:cs="Calibri"/>
      <w:sz w:val="21"/>
      <w:szCs w:val="24"/>
    </w:rPr>
  </w:style>
  <w:style w:type="character" w:customStyle="1" w:styleId="16">
    <w:name w:val="16"/>
    <w:basedOn w:val="a0"/>
    <w:uiPriority w:val="99"/>
    <w:qFormat/>
    <w:rsid w:val="00A92A8F"/>
    <w:rPr>
      <w:rFonts w:ascii="Times New Roman" w:hAnsi="Times New Roman" w:cs="Times New Roman"/>
      <w:b/>
      <w:bCs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A92A8F"/>
    <w:rPr>
      <w:rFonts w:ascii="Times New Roman" w:eastAsia="方正仿宋_GBK" w:hAnsi="Times New Roman" w:cs="Times New Roman"/>
      <w:sz w:val="32"/>
    </w:rPr>
  </w:style>
  <w:style w:type="paragraph" w:customStyle="1" w:styleId="X">
    <w:name w:val="X.正文"/>
    <w:basedOn w:val="a"/>
    <w:uiPriority w:val="99"/>
    <w:qFormat/>
    <w:rsid w:val="00A92A8F"/>
    <w:pPr>
      <w:keepNext/>
      <w:keepLines/>
      <w:ind w:firstLineChars="200" w:firstLine="200"/>
    </w:pPr>
    <w:rPr>
      <w:rFonts w:ascii="宋体" w:eastAsia="仿宋" w:hAnsi="宋体"/>
      <w:szCs w:val="28"/>
    </w:rPr>
  </w:style>
  <w:style w:type="character" w:customStyle="1" w:styleId="a8">
    <w:name w:val="日期 字符"/>
    <w:basedOn w:val="a0"/>
    <w:link w:val="a7"/>
    <w:uiPriority w:val="99"/>
    <w:semiHidden/>
    <w:qFormat/>
    <w:locked/>
    <w:rsid w:val="00A92A8F"/>
    <w:rPr>
      <w:rFonts w:ascii="Times New Roman" w:eastAsia="方正仿宋_GBK" w:hAnsi="Times New Roman" w:cs="Times New Roman"/>
      <w:sz w:val="32"/>
    </w:rPr>
  </w:style>
  <w:style w:type="character" w:customStyle="1" w:styleId="a6">
    <w:name w:val="正文文本缩进 字符"/>
    <w:basedOn w:val="a0"/>
    <w:link w:val="a5"/>
    <w:uiPriority w:val="99"/>
    <w:qFormat/>
    <w:locked/>
    <w:rsid w:val="00A92A8F"/>
    <w:rPr>
      <w:rFonts w:ascii="Times New Roman" w:hAnsi="Times New Roman" w:cs="微软雅黑"/>
      <w:sz w:val="21"/>
      <w:szCs w:val="21"/>
    </w:rPr>
  </w:style>
  <w:style w:type="character" w:customStyle="1" w:styleId="af1">
    <w:name w:val="副标题 字符"/>
    <w:basedOn w:val="a0"/>
    <w:link w:val="af"/>
    <w:uiPriority w:val="99"/>
    <w:qFormat/>
    <w:locked/>
    <w:rsid w:val="00A92A8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af2">
    <w:name w:val="标题 字符"/>
    <w:basedOn w:val="a0"/>
    <w:link w:val="af0"/>
    <w:uiPriority w:val="99"/>
    <w:qFormat/>
    <w:locked/>
    <w:rsid w:val="00A92A8F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10">
    <w:name w:val="正文文本 21"/>
    <w:basedOn w:val="a"/>
    <w:uiPriority w:val="99"/>
    <w:qFormat/>
    <w:rsid w:val="00A92A8F"/>
    <w:pPr>
      <w:spacing w:line="480" w:lineRule="auto"/>
      <w:ind w:firstLineChars="200" w:firstLine="480"/>
    </w:pPr>
    <w:rPr>
      <w:rFonts w:eastAsia="宋体" w:cs="微软雅黑"/>
      <w:sz w:val="21"/>
      <w:szCs w:val="24"/>
    </w:rPr>
  </w:style>
  <w:style w:type="character" w:styleId="af7">
    <w:name w:val="Hyperlink"/>
    <w:basedOn w:val="a0"/>
    <w:uiPriority w:val="99"/>
    <w:unhideWhenUsed/>
    <w:qFormat/>
    <w:locked/>
    <w:rsid w:val="00BF7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CA4E8-2BF3-40AB-AA5D-E7CB4DC6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185</Words>
  <Characters>1060</Characters>
  <Application>Microsoft Office Word</Application>
  <DocSecurity>0</DocSecurity>
  <Lines>8</Lines>
  <Paragraphs>2</Paragraphs>
  <ScaleCrop>false</ScaleCrop>
  <Company>微软中国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邻水县国有资产经营投资管理有限责任公司</dc:title>
  <dc:creator>lenovo3</dc:creator>
  <cp:lastModifiedBy>微软用户</cp:lastModifiedBy>
  <cp:revision>243</cp:revision>
  <cp:lastPrinted>2022-03-21T08:45:00Z</cp:lastPrinted>
  <dcterms:created xsi:type="dcterms:W3CDTF">2022-01-06T08:05:00Z</dcterms:created>
  <dcterms:modified xsi:type="dcterms:W3CDTF">2022-12-16T08:34:00Z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9C7010146795483180428BDFA5574F95</vt:lpwstr>
  </property>
</Properties>
</file>