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601" w:type="dxa"/>
        <w:tblCellMar>
          <w:left w:w="0" w:type="dxa"/>
          <w:right w:w="0" w:type="dxa"/>
        </w:tblCellMar>
        <w:tblLook w:val="04A0"/>
      </w:tblPr>
      <w:tblGrid>
        <w:gridCol w:w="10065"/>
      </w:tblGrid>
      <w:tr w:rsidR="0062447E" w:rsidRPr="0062447E" w:rsidTr="0062447E">
        <w:trPr>
          <w:trHeight w:val="615"/>
        </w:trPr>
        <w:tc>
          <w:tcPr>
            <w:tcW w:w="10065" w:type="dxa"/>
            <w:tcBorders>
              <w:top w:val="nil"/>
              <w:left w:val="nil"/>
              <w:bottom w:val="nil"/>
              <w:right w:val="nil"/>
            </w:tcBorders>
            <w:shd w:val="clear" w:color="auto" w:fill="auto"/>
            <w:tcMar>
              <w:top w:w="0" w:type="dxa"/>
              <w:left w:w="108" w:type="dxa"/>
              <w:bottom w:w="0" w:type="dxa"/>
              <w:right w:w="108" w:type="dxa"/>
            </w:tcMar>
            <w:vAlign w:val="center"/>
            <w:hideMark/>
          </w:tcPr>
          <w:p w:rsidR="0062447E" w:rsidRPr="0062447E" w:rsidRDefault="0062447E" w:rsidP="0062447E">
            <w:pPr>
              <w:adjustRightInd/>
              <w:snapToGrid/>
              <w:spacing w:after="0" w:line="435" w:lineRule="atLeast"/>
              <w:rPr>
                <w:rFonts w:ascii="宋体" w:eastAsia="宋体" w:hAnsi="宋体" w:cs="宋体"/>
                <w:color w:val="000000"/>
                <w:sz w:val="24"/>
                <w:szCs w:val="24"/>
              </w:rPr>
            </w:pPr>
            <w:r w:rsidRPr="0062447E">
              <w:rPr>
                <w:rFonts w:ascii="黑体" w:eastAsia="黑体" w:hAnsi="黑体" w:cs="宋体" w:hint="eastAsia"/>
                <w:color w:val="000000"/>
                <w:sz w:val="32"/>
                <w:szCs w:val="32"/>
              </w:rPr>
              <w:t>附件</w:t>
            </w:r>
          </w:p>
        </w:tc>
      </w:tr>
    </w:tbl>
    <w:p w:rsidR="0062447E" w:rsidRPr="0062447E" w:rsidRDefault="0062447E" w:rsidP="0062447E">
      <w:pPr>
        <w:adjustRightInd/>
        <w:snapToGrid/>
        <w:spacing w:after="0" w:line="590" w:lineRule="atLeast"/>
        <w:jc w:val="center"/>
        <w:rPr>
          <w:rFonts w:ascii="宋体" w:eastAsia="宋体" w:hAnsi="宋体" w:cs="宋体"/>
          <w:color w:val="000000"/>
          <w:sz w:val="21"/>
          <w:szCs w:val="21"/>
        </w:rPr>
      </w:pPr>
      <w:r w:rsidRPr="0062447E">
        <w:rPr>
          <w:rFonts w:ascii="方正小标宋简体" w:eastAsia="方正小标宋简体" w:hAnsi="宋体" w:cs="宋体" w:hint="eastAsia"/>
          <w:color w:val="000000"/>
          <w:sz w:val="36"/>
          <w:szCs w:val="36"/>
        </w:rPr>
        <w:t>2016年成都市双流区卫计系统区级医疗单位考核招聘医学院校毕业生岗位表</w:t>
      </w:r>
    </w:p>
    <w:p w:rsidR="0062447E" w:rsidRPr="0062447E" w:rsidRDefault="0062447E" w:rsidP="0062447E">
      <w:pPr>
        <w:adjustRightInd/>
        <w:snapToGrid/>
        <w:spacing w:after="0" w:line="590" w:lineRule="atLeast"/>
        <w:jc w:val="center"/>
        <w:rPr>
          <w:rFonts w:ascii="宋体" w:eastAsia="宋体" w:hAnsi="宋体" w:cs="宋体" w:hint="eastAsia"/>
          <w:color w:val="000000"/>
          <w:sz w:val="21"/>
          <w:szCs w:val="21"/>
        </w:rPr>
      </w:pPr>
      <w:r w:rsidRPr="0062447E">
        <w:rPr>
          <w:rFonts w:ascii="方正小标宋简体" w:eastAsia="方正小标宋简体" w:hAnsi="宋体" w:cs="宋体" w:hint="eastAsia"/>
          <w:color w:val="000000"/>
          <w:sz w:val="21"/>
          <w:szCs w:val="21"/>
        </w:rPr>
        <w:t> </w:t>
      </w:r>
    </w:p>
    <w:tbl>
      <w:tblPr>
        <w:tblW w:w="10065" w:type="dxa"/>
        <w:tblInd w:w="-459" w:type="dxa"/>
        <w:tblCellMar>
          <w:left w:w="0" w:type="dxa"/>
          <w:right w:w="0" w:type="dxa"/>
        </w:tblCellMar>
        <w:tblLook w:val="04A0"/>
      </w:tblPr>
      <w:tblGrid>
        <w:gridCol w:w="2100"/>
        <w:gridCol w:w="760"/>
        <w:gridCol w:w="820"/>
        <w:gridCol w:w="1600"/>
        <w:gridCol w:w="2600"/>
        <w:gridCol w:w="2185"/>
      </w:tblGrid>
      <w:tr w:rsidR="0062447E" w:rsidRPr="0062447E" w:rsidTr="0062447E">
        <w:trPr>
          <w:trHeight w:val="795"/>
        </w:trPr>
        <w:tc>
          <w:tcPr>
            <w:tcW w:w="21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447E" w:rsidRPr="0062447E" w:rsidRDefault="0062447E" w:rsidP="0062447E">
            <w:pPr>
              <w:adjustRightInd/>
              <w:snapToGrid/>
              <w:spacing w:after="0" w:line="435" w:lineRule="atLeast"/>
              <w:jc w:val="center"/>
              <w:rPr>
                <w:rFonts w:ascii="宋体" w:eastAsia="宋体" w:hAnsi="宋体" w:cs="宋体"/>
                <w:color w:val="000000"/>
                <w:sz w:val="24"/>
                <w:szCs w:val="24"/>
              </w:rPr>
            </w:pPr>
            <w:r w:rsidRPr="0062447E">
              <w:rPr>
                <w:rFonts w:ascii="黑体" w:eastAsia="黑体" w:hAnsi="黑体" w:cs="宋体" w:hint="eastAsia"/>
                <w:color w:val="000000"/>
                <w:sz w:val="24"/>
                <w:szCs w:val="24"/>
              </w:rPr>
              <w:t>招聘单位</w:t>
            </w:r>
          </w:p>
        </w:tc>
        <w:tc>
          <w:tcPr>
            <w:tcW w:w="7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447E" w:rsidRPr="0062447E" w:rsidRDefault="0062447E" w:rsidP="0062447E">
            <w:pPr>
              <w:adjustRightInd/>
              <w:snapToGrid/>
              <w:spacing w:after="0" w:line="435" w:lineRule="atLeast"/>
              <w:jc w:val="center"/>
              <w:rPr>
                <w:rFonts w:ascii="宋体" w:eastAsia="宋体" w:hAnsi="宋体" w:cs="宋体"/>
                <w:color w:val="000000"/>
                <w:sz w:val="24"/>
                <w:szCs w:val="24"/>
              </w:rPr>
            </w:pPr>
            <w:r w:rsidRPr="0062447E">
              <w:rPr>
                <w:rFonts w:ascii="黑体" w:eastAsia="黑体" w:hAnsi="黑体" w:cs="宋体" w:hint="eastAsia"/>
                <w:color w:val="000000"/>
                <w:sz w:val="24"/>
                <w:szCs w:val="24"/>
              </w:rPr>
              <w:t>招聘人数</w:t>
            </w:r>
          </w:p>
        </w:tc>
        <w:tc>
          <w:tcPr>
            <w:tcW w:w="8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447E" w:rsidRPr="0062447E" w:rsidRDefault="0062447E" w:rsidP="0062447E">
            <w:pPr>
              <w:adjustRightInd/>
              <w:snapToGrid/>
              <w:spacing w:after="0" w:line="435" w:lineRule="atLeast"/>
              <w:jc w:val="center"/>
              <w:rPr>
                <w:rFonts w:ascii="宋体" w:eastAsia="宋体" w:hAnsi="宋体" w:cs="宋体"/>
                <w:color w:val="000000"/>
                <w:sz w:val="24"/>
                <w:szCs w:val="24"/>
              </w:rPr>
            </w:pPr>
            <w:r w:rsidRPr="0062447E">
              <w:rPr>
                <w:rFonts w:ascii="黑体" w:eastAsia="黑体" w:hAnsi="黑体" w:cs="宋体" w:hint="eastAsia"/>
                <w:color w:val="000000"/>
                <w:sz w:val="24"/>
                <w:szCs w:val="24"/>
              </w:rPr>
              <w:t>招聘人数合计</w:t>
            </w:r>
          </w:p>
        </w:tc>
        <w:tc>
          <w:tcPr>
            <w:tcW w:w="16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447E" w:rsidRPr="0062447E" w:rsidRDefault="0062447E" w:rsidP="0062447E">
            <w:pPr>
              <w:adjustRightInd/>
              <w:snapToGrid/>
              <w:spacing w:after="0" w:line="435" w:lineRule="atLeast"/>
              <w:jc w:val="center"/>
              <w:rPr>
                <w:rFonts w:ascii="宋体" w:eastAsia="宋体" w:hAnsi="宋体" w:cs="宋体"/>
                <w:color w:val="000000"/>
                <w:sz w:val="24"/>
                <w:szCs w:val="24"/>
              </w:rPr>
            </w:pPr>
            <w:r w:rsidRPr="0062447E">
              <w:rPr>
                <w:rFonts w:ascii="黑体" w:eastAsia="黑体" w:hAnsi="黑体" w:cs="宋体" w:hint="eastAsia"/>
                <w:color w:val="000000"/>
                <w:sz w:val="24"/>
                <w:szCs w:val="24"/>
              </w:rPr>
              <w:t>招聘岗位</w:t>
            </w:r>
          </w:p>
        </w:tc>
        <w:tc>
          <w:tcPr>
            <w:tcW w:w="26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447E" w:rsidRPr="0062447E" w:rsidRDefault="0062447E" w:rsidP="0062447E">
            <w:pPr>
              <w:adjustRightInd/>
              <w:snapToGrid/>
              <w:spacing w:after="0" w:line="435" w:lineRule="atLeast"/>
              <w:jc w:val="center"/>
              <w:rPr>
                <w:rFonts w:ascii="宋体" w:eastAsia="宋体" w:hAnsi="宋体" w:cs="宋体"/>
                <w:color w:val="000000"/>
                <w:sz w:val="24"/>
                <w:szCs w:val="24"/>
              </w:rPr>
            </w:pPr>
            <w:r w:rsidRPr="0062447E">
              <w:rPr>
                <w:rFonts w:ascii="黑体" w:eastAsia="黑体" w:hAnsi="黑体" w:cs="宋体" w:hint="eastAsia"/>
                <w:color w:val="000000"/>
                <w:sz w:val="24"/>
                <w:szCs w:val="24"/>
              </w:rPr>
              <w:t>专业条件</w:t>
            </w:r>
          </w:p>
        </w:tc>
        <w:tc>
          <w:tcPr>
            <w:tcW w:w="21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447E" w:rsidRPr="0062447E" w:rsidRDefault="0062447E" w:rsidP="0062447E">
            <w:pPr>
              <w:adjustRightInd/>
              <w:snapToGrid/>
              <w:spacing w:after="0" w:line="435" w:lineRule="atLeast"/>
              <w:jc w:val="center"/>
              <w:rPr>
                <w:rFonts w:ascii="宋体" w:eastAsia="宋体" w:hAnsi="宋体" w:cs="宋体"/>
                <w:color w:val="000000"/>
                <w:sz w:val="24"/>
                <w:szCs w:val="24"/>
              </w:rPr>
            </w:pPr>
            <w:r w:rsidRPr="0062447E">
              <w:rPr>
                <w:rFonts w:ascii="黑体" w:eastAsia="黑体" w:hAnsi="黑体" w:cs="宋体" w:hint="eastAsia"/>
                <w:color w:val="000000"/>
                <w:sz w:val="24"/>
                <w:szCs w:val="24"/>
              </w:rPr>
              <w:t>学历及其他要求</w:t>
            </w:r>
          </w:p>
        </w:tc>
      </w:tr>
      <w:tr w:rsidR="0062447E" w:rsidRPr="0062447E" w:rsidTr="0062447E">
        <w:trPr>
          <w:trHeight w:val="600"/>
        </w:trPr>
        <w:tc>
          <w:tcPr>
            <w:tcW w:w="21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447E" w:rsidRPr="0062447E" w:rsidRDefault="0062447E" w:rsidP="0062447E">
            <w:pPr>
              <w:adjustRightInd/>
              <w:snapToGrid/>
              <w:spacing w:after="0" w:line="435" w:lineRule="atLeast"/>
              <w:jc w:val="center"/>
              <w:rPr>
                <w:rFonts w:ascii="宋体" w:eastAsia="宋体" w:hAnsi="宋体" w:cs="宋体"/>
                <w:color w:val="000000"/>
                <w:sz w:val="24"/>
                <w:szCs w:val="24"/>
              </w:rPr>
            </w:pPr>
            <w:r w:rsidRPr="0062447E">
              <w:rPr>
                <w:rFonts w:ascii="仿宋_GB2312" w:eastAsia="仿宋_GB2312" w:hAnsi="宋体" w:cs="宋体" w:hint="eastAsia"/>
                <w:color w:val="000000"/>
                <w:sz w:val="18"/>
                <w:szCs w:val="18"/>
              </w:rPr>
              <w:t>区第一人民医院</w:t>
            </w:r>
          </w:p>
        </w:tc>
        <w:tc>
          <w:tcPr>
            <w:tcW w:w="7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2447E" w:rsidRPr="0062447E" w:rsidRDefault="0062447E" w:rsidP="0062447E">
            <w:pPr>
              <w:adjustRightInd/>
              <w:snapToGrid/>
              <w:spacing w:after="0" w:line="435" w:lineRule="atLeast"/>
              <w:jc w:val="center"/>
              <w:rPr>
                <w:rFonts w:ascii="宋体" w:eastAsia="宋体" w:hAnsi="宋体" w:cs="宋体"/>
                <w:color w:val="000000"/>
                <w:sz w:val="24"/>
                <w:szCs w:val="24"/>
              </w:rPr>
            </w:pPr>
            <w:r w:rsidRPr="0062447E">
              <w:rPr>
                <w:rFonts w:ascii="仿宋_GB2312" w:eastAsia="仿宋_GB2312" w:hAnsi="宋体" w:cs="宋体" w:hint="eastAsia"/>
                <w:color w:val="000000"/>
                <w:sz w:val="18"/>
                <w:szCs w:val="18"/>
              </w:rPr>
              <w:t>3</w:t>
            </w:r>
          </w:p>
        </w:tc>
        <w:tc>
          <w:tcPr>
            <w:tcW w:w="820" w:type="dxa"/>
            <w:vMerge w:val="restart"/>
            <w:tcBorders>
              <w:top w:val="nil"/>
              <w:left w:val="nil"/>
              <w:bottom w:val="single" w:sz="8" w:space="0" w:color="000000"/>
              <w:right w:val="single" w:sz="8" w:space="0" w:color="auto"/>
            </w:tcBorders>
            <w:shd w:val="clear" w:color="auto" w:fill="auto"/>
            <w:noWrap/>
            <w:tcMar>
              <w:top w:w="0" w:type="dxa"/>
              <w:left w:w="108" w:type="dxa"/>
              <w:bottom w:w="0" w:type="dxa"/>
              <w:right w:w="108" w:type="dxa"/>
            </w:tcMar>
            <w:vAlign w:val="center"/>
            <w:hideMark/>
          </w:tcPr>
          <w:p w:rsidR="0062447E" w:rsidRPr="0062447E" w:rsidRDefault="0062447E" w:rsidP="0062447E">
            <w:pPr>
              <w:adjustRightInd/>
              <w:snapToGrid/>
              <w:spacing w:after="0" w:line="435" w:lineRule="atLeast"/>
              <w:jc w:val="center"/>
              <w:rPr>
                <w:rFonts w:ascii="宋体" w:eastAsia="宋体" w:hAnsi="宋体" w:cs="宋体"/>
                <w:color w:val="000000"/>
                <w:sz w:val="24"/>
                <w:szCs w:val="24"/>
              </w:rPr>
            </w:pPr>
            <w:r w:rsidRPr="0062447E">
              <w:rPr>
                <w:rFonts w:ascii="仿宋_GB2312" w:eastAsia="仿宋_GB2312" w:hAnsi="宋体" w:cs="宋体" w:hint="eastAsia"/>
                <w:color w:val="000000"/>
                <w:sz w:val="18"/>
                <w:szCs w:val="18"/>
              </w:rPr>
              <w:t>10</w:t>
            </w:r>
          </w:p>
        </w:tc>
        <w:tc>
          <w:tcPr>
            <w:tcW w:w="1600" w:type="dxa"/>
            <w:vMerge w:val="restar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2447E" w:rsidRPr="0062447E" w:rsidRDefault="0062447E" w:rsidP="0062447E">
            <w:pPr>
              <w:adjustRightInd/>
              <w:snapToGrid/>
              <w:spacing w:after="0" w:line="435" w:lineRule="atLeast"/>
              <w:jc w:val="center"/>
              <w:rPr>
                <w:rFonts w:ascii="宋体" w:eastAsia="宋体" w:hAnsi="宋体" w:cs="宋体"/>
                <w:color w:val="000000"/>
                <w:sz w:val="24"/>
                <w:szCs w:val="24"/>
              </w:rPr>
            </w:pPr>
            <w:r w:rsidRPr="0062447E">
              <w:rPr>
                <w:rFonts w:ascii="仿宋_GB2312" w:eastAsia="仿宋_GB2312" w:hAnsi="宋体" w:cs="宋体" w:hint="eastAsia"/>
                <w:color w:val="000000"/>
                <w:sz w:val="18"/>
                <w:szCs w:val="18"/>
              </w:rPr>
              <w:t>妇产科</w:t>
            </w:r>
          </w:p>
        </w:tc>
        <w:tc>
          <w:tcPr>
            <w:tcW w:w="2600" w:type="dxa"/>
            <w:vMerge w:val="restar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2447E" w:rsidRPr="0062447E" w:rsidRDefault="0062447E" w:rsidP="0062447E">
            <w:pPr>
              <w:adjustRightInd/>
              <w:snapToGrid/>
              <w:spacing w:after="0" w:line="435" w:lineRule="atLeast"/>
              <w:jc w:val="center"/>
              <w:rPr>
                <w:rFonts w:ascii="宋体" w:eastAsia="宋体" w:hAnsi="宋体" w:cs="宋体"/>
                <w:color w:val="000000"/>
                <w:sz w:val="24"/>
                <w:szCs w:val="24"/>
              </w:rPr>
            </w:pPr>
            <w:r w:rsidRPr="0062447E">
              <w:rPr>
                <w:rFonts w:ascii="仿宋_GB2312" w:eastAsia="仿宋_GB2312" w:hAnsi="宋体" w:cs="宋体" w:hint="eastAsia"/>
                <w:color w:val="000000"/>
                <w:sz w:val="18"/>
                <w:szCs w:val="18"/>
              </w:rPr>
              <w:t>妇产科学</w:t>
            </w:r>
          </w:p>
        </w:tc>
        <w:tc>
          <w:tcPr>
            <w:tcW w:w="2185" w:type="dxa"/>
            <w:vMerge w:val="restart"/>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62447E" w:rsidRPr="0062447E" w:rsidRDefault="0062447E" w:rsidP="0062447E">
            <w:pPr>
              <w:adjustRightInd/>
              <w:snapToGrid/>
              <w:spacing w:after="0" w:line="435" w:lineRule="atLeast"/>
              <w:rPr>
                <w:rFonts w:ascii="宋体" w:eastAsia="宋体" w:hAnsi="宋体" w:cs="宋体"/>
                <w:color w:val="000000"/>
                <w:sz w:val="24"/>
                <w:szCs w:val="24"/>
              </w:rPr>
            </w:pPr>
            <w:r w:rsidRPr="0062447E">
              <w:rPr>
                <w:rFonts w:ascii="仿宋_GB2312" w:eastAsia="仿宋_GB2312" w:hAnsi="宋体" w:cs="宋体" w:hint="eastAsia"/>
                <w:color w:val="000000"/>
                <w:sz w:val="18"/>
                <w:szCs w:val="18"/>
              </w:rPr>
              <w:t>普通高等教育研究生及以上学历，取得学历相应学位，并取得执业医师资格证书或《住院医师规范化培训合格证书》</w:t>
            </w:r>
          </w:p>
        </w:tc>
      </w:tr>
      <w:tr w:rsidR="0062447E" w:rsidRPr="0062447E" w:rsidTr="0062447E">
        <w:trPr>
          <w:trHeight w:val="600"/>
        </w:trPr>
        <w:tc>
          <w:tcPr>
            <w:tcW w:w="21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447E" w:rsidRPr="0062447E" w:rsidRDefault="0062447E" w:rsidP="0062447E">
            <w:pPr>
              <w:adjustRightInd/>
              <w:snapToGrid/>
              <w:spacing w:after="0" w:line="435" w:lineRule="atLeast"/>
              <w:jc w:val="center"/>
              <w:rPr>
                <w:rFonts w:ascii="宋体" w:eastAsia="宋体" w:hAnsi="宋体" w:cs="宋体"/>
                <w:color w:val="000000"/>
                <w:sz w:val="24"/>
                <w:szCs w:val="24"/>
              </w:rPr>
            </w:pPr>
            <w:r w:rsidRPr="0062447E">
              <w:rPr>
                <w:rFonts w:ascii="仿宋_GB2312" w:eastAsia="仿宋_GB2312" w:hAnsi="宋体" w:cs="宋体" w:hint="eastAsia"/>
                <w:color w:val="000000"/>
                <w:sz w:val="18"/>
                <w:szCs w:val="18"/>
              </w:rPr>
              <w:t>区中医医院</w:t>
            </w:r>
          </w:p>
        </w:tc>
        <w:tc>
          <w:tcPr>
            <w:tcW w:w="7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2447E" w:rsidRPr="0062447E" w:rsidRDefault="0062447E" w:rsidP="0062447E">
            <w:pPr>
              <w:adjustRightInd/>
              <w:snapToGrid/>
              <w:spacing w:after="0" w:line="435" w:lineRule="atLeast"/>
              <w:jc w:val="center"/>
              <w:rPr>
                <w:rFonts w:ascii="宋体" w:eastAsia="宋体" w:hAnsi="宋体" w:cs="宋体"/>
                <w:color w:val="000000"/>
                <w:sz w:val="24"/>
                <w:szCs w:val="24"/>
              </w:rPr>
            </w:pPr>
            <w:r w:rsidRPr="0062447E">
              <w:rPr>
                <w:rFonts w:ascii="仿宋_GB2312" w:eastAsia="仿宋_GB2312" w:hAnsi="宋体" w:cs="宋体" w:hint="eastAsia"/>
                <w:color w:val="000000"/>
                <w:sz w:val="18"/>
                <w:szCs w:val="18"/>
              </w:rPr>
              <w:t>2</w:t>
            </w:r>
          </w:p>
        </w:tc>
        <w:tc>
          <w:tcPr>
            <w:tcW w:w="0" w:type="auto"/>
            <w:vMerge/>
            <w:tcBorders>
              <w:top w:val="nil"/>
              <w:left w:val="nil"/>
              <w:bottom w:val="single" w:sz="8" w:space="0" w:color="000000"/>
              <w:right w:val="single" w:sz="8" w:space="0" w:color="auto"/>
            </w:tcBorders>
            <w:vAlign w:val="center"/>
            <w:hideMark/>
          </w:tcPr>
          <w:p w:rsidR="0062447E" w:rsidRPr="0062447E" w:rsidRDefault="0062447E" w:rsidP="0062447E">
            <w:pPr>
              <w:adjustRightInd/>
              <w:snapToGrid/>
              <w:spacing w:after="0"/>
              <w:rPr>
                <w:rFonts w:ascii="宋体" w:eastAsia="宋体" w:hAnsi="宋体" w:cs="宋体"/>
                <w:color w:val="000000"/>
                <w:sz w:val="24"/>
                <w:szCs w:val="24"/>
              </w:rPr>
            </w:pPr>
          </w:p>
        </w:tc>
        <w:tc>
          <w:tcPr>
            <w:tcW w:w="0" w:type="auto"/>
            <w:vMerge/>
            <w:tcBorders>
              <w:top w:val="nil"/>
              <w:left w:val="nil"/>
              <w:bottom w:val="single" w:sz="8" w:space="0" w:color="auto"/>
              <w:right w:val="single" w:sz="8" w:space="0" w:color="auto"/>
            </w:tcBorders>
            <w:vAlign w:val="center"/>
            <w:hideMark/>
          </w:tcPr>
          <w:p w:rsidR="0062447E" w:rsidRPr="0062447E" w:rsidRDefault="0062447E" w:rsidP="0062447E">
            <w:pPr>
              <w:adjustRightInd/>
              <w:snapToGrid/>
              <w:spacing w:after="0"/>
              <w:rPr>
                <w:rFonts w:ascii="宋体" w:eastAsia="宋体" w:hAnsi="宋体" w:cs="宋体"/>
                <w:color w:val="000000"/>
                <w:sz w:val="24"/>
                <w:szCs w:val="24"/>
              </w:rPr>
            </w:pPr>
          </w:p>
        </w:tc>
        <w:tc>
          <w:tcPr>
            <w:tcW w:w="0" w:type="auto"/>
            <w:vMerge/>
            <w:tcBorders>
              <w:top w:val="nil"/>
              <w:left w:val="nil"/>
              <w:bottom w:val="single" w:sz="8" w:space="0" w:color="auto"/>
              <w:right w:val="single" w:sz="8" w:space="0" w:color="auto"/>
            </w:tcBorders>
            <w:vAlign w:val="center"/>
            <w:hideMark/>
          </w:tcPr>
          <w:p w:rsidR="0062447E" w:rsidRPr="0062447E" w:rsidRDefault="0062447E" w:rsidP="0062447E">
            <w:pPr>
              <w:adjustRightInd/>
              <w:snapToGrid/>
              <w:spacing w:after="0"/>
              <w:rPr>
                <w:rFonts w:ascii="宋体" w:eastAsia="宋体" w:hAnsi="宋体" w:cs="宋体"/>
                <w:color w:val="000000"/>
                <w:sz w:val="24"/>
                <w:szCs w:val="24"/>
              </w:rPr>
            </w:pPr>
          </w:p>
        </w:tc>
        <w:tc>
          <w:tcPr>
            <w:tcW w:w="0" w:type="auto"/>
            <w:vMerge/>
            <w:tcBorders>
              <w:top w:val="nil"/>
              <w:left w:val="nil"/>
              <w:bottom w:val="single" w:sz="8" w:space="0" w:color="000000"/>
              <w:right w:val="single" w:sz="8" w:space="0" w:color="auto"/>
            </w:tcBorders>
            <w:vAlign w:val="center"/>
            <w:hideMark/>
          </w:tcPr>
          <w:p w:rsidR="0062447E" w:rsidRPr="0062447E" w:rsidRDefault="0062447E" w:rsidP="0062447E">
            <w:pPr>
              <w:adjustRightInd/>
              <w:snapToGrid/>
              <w:spacing w:after="0"/>
              <w:rPr>
                <w:rFonts w:ascii="宋体" w:eastAsia="宋体" w:hAnsi="宋体" w:cs="宋体"/>
                <w:color w:val="000000"/>
                <w:sz w:val="24"/>
                <w:szCs w:val="24"/>
              </w:rPr>
            </w:pPr>
          </w:p>
        </w:tc>
      </w:tr>
      <w:tr w:rsidR="0062447E" w:rsidRPr="0062447E" w:rsidTr="0062447E">
        <w:trPr>
          <w:trHeight w:val="600"/>
        </w:trPr>
        <w:tc>
          <w:tcPr>
            <w:tcW w:w="21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447E" w:rsidRPr="0062447E" w:rsidRDefault="0062447E" w:rsidP="0062447E">
            <w:pPr>
              <w:adjustRightInd/>
              <w:snapToGrid/>
              <w:spacing w:after="0" w:line="435" w:lineRule="atLeast"/>
              <w:jc w:val="center"/>
              <w:rPr>
                <w:rFonts w:ascii="宋体" w:eastAsia="宋体" w:hAnsi="宋体" w:cs="宋体"/>
                <w:color w:val="000000"/>
                <w:sz w:val="24"/>
                <w:szCs w:val="24"/>
              </w:rPr>
            </w:pPr>
            <w:r w:rsidRPr="0062447E">
              <w:rPr>
                <w:rFonts w:ascii="仿宋_GB2312" w:eastAsia="仿宋_GB2312" w:hAnsi="宋体" w:cs="宋体" w:hint="eastAsia"/>
                <w:color w:val="000000"/>
                <w:sz w:val="18"/>
                <w:szCs w:val="18"/>
              </w:rPr>
              <w:t>区妇幼保健院</w:t>
            </w:r>
          </w:p>
        </w:tc>
        <w:tc>
          <w:tcPr>
            <w:tcW w:w="7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2447E" w:rsidRPr="0062447E" w:rsidRDefault="0062447E" w:rsidP="0062447E">
            <w:pPr>
              <w:adjustRightInd/>
              <w:snapToGrid/>
              <w:spacing w:after="0" w:line="435" w:lineRule="atLeast"/>
              <w:jc w:val="center"/>
              <w:rPr>
                <w:rFonts w:ascii="宋体" w:eastAsia="宋体" w:hAnsi="宋体" w:cs="宋体"/>
                <w:color w:val="000000"/>
                <w:sz w:val="24"/>
                <w:szCs w:val="24"/>
              </w:rPr>
            </w:pPr>
            <w:r w:rsidRPr="0062447E">
              <w:rPr>
                <w:rFonts w:ascii="仿宋_GB2312" w:eastAsia="仿宋_GB2312" w:hAnsi="宋体" w:cs="宋体" w:hint="eastAsia"/>
                <w:color w:val="000000"/>
                <w:sz w:val="18"/>
                <w:szCs w:val="18"/>
              </w:rPr>
              <w:t>5</w:t>
            </w:r>
          </w:p>
        </w:tc>
        <w:tc>
          <w:tcPr>
            <w:tcW w:w="0" w:type="auto"/>
            <w:vMerge/>
            <w:tcBorders>
              <w:top w:val="nil"/>
              <w:left w:val="nil"/>
              <w:bottom w:val="single" w:sz="8" w:space="0" w:color="000000"/>
              <w:right w:val="single" w:sz="8" w:space="0" w:color="auto"/>
            </w:tcBorders>
            <w:vAlign w:val="center"/>
            <w:hideMark/>
          </w:tcPr>
          <w:p w:rsidR="0062447E" w:rsidRPr="0062447E" w:rsidRDefault="0062447E" w:rsidP="0062447E">
            <w:pPr>
              <w:adjustRightInd/>
              <w:snapToGrid/>
              <w:spacing w:after="0"/>
              <w:rPr>
                <w:rFonts w:ascii="宋体" w:eastAsia="宋体" w:hAnsi="宋体" w:cs="宋体"/>
                <w:color w:val="000000"/>
                <w:sz w:val="24"/>
                <w:szCs w:val="24"/>
              </w:rPr>
            </w:pPr>
          </w:p>
        </w:tc>
        <w:tc>
          <w:tcPr>
            <w:tcW w:w="0" w:type="auto"/>
            <w:vMerge/>
            <w:tcBorders>
              <w:top w:val="nil"/>
              <w:left w:val="nil"/>
              <w:bottom w:val="single" w:sz="8" w:space="0" w:color="auto"/>
              <w:right w:val="single" w:sz="8" w:space="0" w:color="auto"/>
            </w:tcBorders>
            <w:vAlign w:val="center"/>
            <w:hideMark/>
          </w:tcPr>
          <w:p w:rsidR="0062447E" w:rsidRPr="0062447E" w:rsidRDefault="0062447E" w:rsidP="0062447E">
            <w:pPr>
              <w:adjustRightInd/>
              <w:snapToGrid/>
              <w:spacing w:after="0"/>
              <w:rPr>
                <w:rFonts w:ascii="宋体" w:eastAsia="宋体" w:hAnsi="宋体" w:cs="宋体"/>
                <w:color w:val="000000"/>
                <w:sz w:val="24"/>
                <w:szCs w:val="24"/>
              </w:rPr>
            </w:pPr>
          </w:p>
        </w:tc>
        <w:tc>
          <w:tcPr>
            <w:tcW w:w="0" w:type="auto"/>
            <w:vMerge/>
            <w:tcBorders>
              <w:top w:val="nil"/>
              <w:left w:val="nil"/>
              <w:bottom w:val="single" w:sz="8" w:space="0" w:color="auto"/>
              <w:right w:val="single" w:sz="8" w:space="0" w:color="auto"/>
            </w:tcBorders>
            <w:vAlign w:val="center"/>
            <w:hideMark/>
          </w:tcPr>
          <w:p w:rsidR="0062447E" w:rsidRPr="0062447E" w:rsidRDefault="0062447E" w:rsidP="0062447E">
            <w:pPr>
              <w:adjustRightInd/>
              <w:snapToGrid/>
              <w:spacing w:after="0"/>
              <w:rPr>
                <w:rFonts w:ascii="宋体" w:eastAsia="宋体" w:hAnsi="宋体" w:cs="宋体"/>
                <w:color w:val="000000"/>
                <w:sz w:val="24"/>
                <w:szCs w:val="24"/>
              </w:rPr>
            </w:pPr>
          </w:p>
        </w:tc>
        <w:tc>
          <w:tcPr>
            <w:tcW w:w="0" w:type="auto"/>
            <w:vMerge/>
            <w:tcBorders>
              <w:top w:val="nil"/>
              <w:left w:val="nil"/>
              <w:bottom w:val="single" w:sz="8" w:space="0" w:color="000000"/>
              <w:right w:val="single" w:sz="8" w:space="0" w:color="auto"/>
            </w:tcBorders>
            <w:vAlign w:val="center"/>
            <w:hideMark/>
          </w:tcPr>
          <w:p w:rsidR="0062447E" w:rsidRPr="0062447E" w:rsidRDefault="0062447E" w:rsidP="0062447E">
            <w:pPr>
              <w:adjustRightInd/>
              <w:snapToGrid/>
              <w:spacing w:after="0"/>
              <w:rPr>
                <w:rFonts w:ascii="宋体" w:eastAsia="宋体" w:hAnsi="宋体" w:cs="宋体"/>
                <w:color w:val="000000"/>
                <w:sz w:val="24"/>
                <w:szCs w:val="24"/>
              </w:rPr>
            </w:pPr>
          </w:p>
        </w:tc>
      </w:tr>
      <w:tr w:rsidR="0062447E" w:rsidRPr="0062447E" w:rsidTr="0062447E">
        <w:trPr>
          <w:trHeight w:val="1200"/>
        </w:trPr>
        <w:tc>
          <w:tcPr>
            <w:tcW w:w="21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447E" w:rsidRPr="0062447E" w:rsidRDefault="0062447E" w:rsidP="0062447E">
            <w:pPr>
              <w:adjustRightInd/>
              <w:snapToGrid/>
              <w:spacing w:after="0" w:line="435" w:lineRule="atLeast"/>
              <w:jc w:val="center"/>
              <w:rPr>
                <w:rFonts w:ascii="宋体" w:eastAsia="宋体" w:hAnsi="宋体" w:cs="宋体"/>
                <w:color w:val="000000"/>
                <w:sz w:val="24"/>
                <w:szCs w:val="24"/>
              </w:rPr>
            </w:pPr>
            <w:r w:rsidRPr="0062447E">
              <w:rPr>
                <w:rFonts w:ascii="仿宋_GB2312" w:eastAsia="仿宋_GB2312" w:hAnsi="宋体" w:cs="宋体" w:hint="eastAsia"/>
                <w:color w:val="000000"/>
                <w:sz w:val="18"/>
                <w:szCs w:val="18"/>
              </w:rPr>
              <w:t>区中医医院</w:t>
            </w:r>
          </w:p>
        </w:tc>
        <w:tc>
          <w:tcPr>
            <w:tcW w:w="7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2447E" w:rsidRPr="0062447E" w:rsidRDefault="0062447E" w:rsidP="0062447E">
            <w:pPr>
              <w:adjustRightInd/>
              <w:snapToGrid/>
              <w:spacing w:after="0" w:line="435" w:lineRule="atLeast"/>
              <w:jc w:val="center"/>
              <w:rPr>
                <w:rFonts w:ascii="宋体" w:eastAsia="宋体" w:hAnsi="宋体" w:cs="宋体"/>
                <w:color w:val="000000"/>
                <w:sz w:val="24"/>
                <w:szCs w:val="24"/>
              </w:rPr>
            </w:pPr>
            <w:r w:rsidRPr="0062447E">
              <w:rPr>
                <w:rFonts w:ascii="仿宋_GB2312" w:eastAsia="仿宋_GB2312" w:hAnsi="宋体" w:cs="宋体" w:hint="eastAsia"/>
                <w:color w:val="000000"/>
                <w:sz w:val="18"/>
                <w:szCs w:val="18"/>
              </w:rPr>
              <w:t>7</w:t>
            </w:r>
          </w:p>
        </w:tc>
        <w:tc>
          <w:tcPr>
            <w:tcW w:w="820" w:type="dxa"/>
            <w:tcBorders>
              <w:top w:val="nil"/>
              <w:left w:val="nil"/>
              <w:bottom w:val="nil"/>
              <w:right w:val="single" w:sz="8" w:space="0" w:color="auto"/>
            </w:tcBorders>
            <w:shd w:val="clear" w:color="auto" w:fill="auto"/>
            <w:noWrap/>
            <w:tcMar>
              <w:top w:w="0" w:type="dxa"/>
              <w:left w:w="108" w:type="dxa"/>
              <w:bottom w:w="0" w:type="dxa"/>
              <w:right w:w="108" w:type="dxa"/>
            </w:tcMar>
            <w:vAlign w:val="center"/>
            <w:hideMark/>
          </w:tcPr>
          <w:p w:rsidR="0062447E" w:rsidRPr="0062447E" w:rsidRDefault="0062447E" w:rsidP="0062447E">
            <w:pPr>
              <w:adjustRightInd/>
              <w:snapToGrid/>
              <w:spacing w:after="0" w:line="435" w:lineRule="atLeast"/>
              <w:jc w:val="center"/>
              <w:rPr>
                <w:rFonts w:ascii="宋体" w:eastAsia="宋体" w:hAnsi="宋体" w:cs="宋体"/>
                <w:color w:val="000000"/>
                <w:sz w:val="24"/>
                <w:szCs w:val="24"/>
              </w:rPr>
            </w:pPr>
            <w:r w:rsidRPr="0062447E">
              <w:rPr>
                <w:rFonts w:ascii="仿宋_GB2312" w:eastAsia="仿宋_GB2312" w:hAnsi="宋体" w:cs="宋体" w:hint="eastAsia"/>
                <w:color w:val="000000"/>
                <w:sz w:val="18"/>
                <w:szCs w:val="18"/>
              </w:rPr>
              <w:t>7</w:t>
            </w:r>
          </w:p>
        </w:tc>
        <w:tc>
          <w:tcPr>
            <w:tcW w:w="16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2447E" w:rsidRPr="0062447E" w:rsidRDefault="0062447E" w:rsidP="0062447E">
            <w:pPr>
              <w:adjustRightInd/>
              <w:snapToGrid/>
              <w:spacing w:after="0" w:line="435" w:lineRule="atLeast"/>
              <w:jc w:val="center"/>
              <w:rPr>
                <w:rFonts w:ascii="宋体" w:eastAsia="宋体" w:hAnsi="宋体" w:cs="宋体"/>
                <w:color w:val="000000"/>
                <w:sz w:val="24"/>
                <w:szCs w:val="24"/>
              </w:rPr>
            </w:pPr>
            <w:r w:rsidRPr="0062447E">
              <w:rPr>
                <w:rFonts w:ascii="仿宋_GB2312" w:eastAsia="仿宋_GB2312" w:hAnsi="宋体" w:cs="宋体" w:hint="eastAsia"/>
                <w:color w:val="000000"/>
                <w:sz w:val="18"/>
                <w:szCs w:val="18"/>
              </w:rPr>
              <w:t>外科</w:t>
            </w:r>
          </w:p>
        </w:tc>
        <w:tc>
          <w:tcPr>
            <w:tcW w:w="2600"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62447E" w:rsidRPr="0062447E" w:rsidRDefault="0062447E" w:rsidP="0062447E">
            <w:pPr>
              <w:adjustRightInd/>
              <w:snapToGrid/>
              <w:spacing w:after="0" w:line="435" w:lineRule="atLeast"/>
              <w:jc w:val="center"/>
              <w:rPr>
                <w:rFonts w:ascii="宋体" w:eastAsia="宋体" w:hAnsi="宋体" w:cs="宋体"/>
                <w:color w:val="000000"/>
                <w:sz w:val="24"/>
                <w:szCs w:val="24"/>
              </w:rPr>
            </w:pPr>
            <w:r w:rsidRPr="0062447E">
              <w:rPr>
                <w:rFonts w:ascii="仿宋_GB2312" w:eastAsia="仿宋_GB2312" w:hAnsi="宋体" w:cs="宋体" w:hint="eastAsia"/>
                <w:color w:val="000000"/>
                <w:sz w:val="18"/>
                <w:szCs w:val="18"/>
              </w:rPr>
              <w:t>外科学、乳腺外科学、甲状腺外科学、泌尿外科学、脑外科学、胸外科学</w:t>
            </w:r>
          </w:p>
        </w:tc>
        <w:tc>
          <w:tcPr>
            <w:tcW w:w="21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447E" w:rsidRPr="0062447E" w:rsidRDefault="0062447E" w:rsidP="0062447E">
            <w:pPr>
              <w:adjustRightInd/>
              <w:snapToGrid/>
              <w:spacing w:after="0" w:line="435" w:lineRule="atLeast"/>
              <w:rPr>
                <w:rFonts w:ascii="宋体" w:eastAsia="宋体" w:hAnsi="宋体" w:cs="宋体"/>
                <w:color w:val="000000"/>
                <w:sz w:val="24"/>
                <w:szCs w:val="24"/>
              </w:rPr>
            </w:pPr>
            <w:r w:rsidRPr="0062447E">
              <w:rPr>
                <w:rFonts w:ascii="仿宋_GB2312" w:eastAsia="仿宋_GB2312" w:hAnsi="宋体" w:cs="宋体" w:hint="eastAsia"/>
                <w:color w:val="000000"/>
                <w:sz w:val="18"/>
                <w:szCs w:val="18"/>
              </w:rPr>
              <w:t>普通高等教育研究生及以上学历，取得学历相应学位，并取得执业医师资格证书或《住院医师规范化培训合格证书》</w:t>
            </w:r>
          </w:p>
        </w:tc>
      </w:tr>
      <w:tr w:rsidR="0062447E" w:rsidRPr="0062447E" w:rsidTr="0062447E">
        <w:trPr>
          <w:trHeight w:val="1155"/>
        </w:trPr>
        <w:tc>
          <w:tcPr>
            <w:tcW w:w="21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447E" w:rsidRPr="0062447E" w:rsidRDefault="0062447E" w:rsidP="0062447E">
            <w:pPr>
              <w:adjustRightInd/>
              <w:snapToGrid/>
              <w:spacing w:after="0" w:line="435" w:lineRule="atLeast"/>
              <w:jc w:val="center"/>
              <w:rPr>
                <w:rFonts w:ascii="宋体" w:eastAsia="宋体" w:hAnsi="宋体" w:cs="宋体"/>
                <w:color w:val="000000"/>
                <w:sz w:val="24"/>
                <w:szCs w:val="24"/>
              </w:rPr>
            </w:pPr>
            <w:r w:rsidRPr="0062447E">
              <w:rPr>
                <w:rFonts w:ascii="仿宋_GB2312" w:eastAsia="仿宋_GB2312" w:hAnsi="宋体" w:cs="宋体" w:hint="eastAsia"/>
                <w:color w:val="000000"/>
                <w:sz w:val="18"/>
                <w:szCs w:val="18"/>
              </w:rPr>
              <w:t>区中医医院</w:t>
            </w:r>
          </w:p>
        </w:tc>
        <w:tc>
          <w:tcPr>
            <w:tcW w:w="7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2447E" w:rsidRPr="0062447E" w:rsidRDefault="0062447E" w:rsidP="0062447E">
            <w:pPr>
              <w:adjustRightInd/>
              <w:snapToGrid/>
              <w:spacing w:after="0" w:line="435" w:lineRule="atLeast"/>
              <w:jc w:val="center"/>
              <w:rPr>
                <w:rFonts w:ascii="宋体" w:eastAsia="宋体" w:hAnsi="宋体" w:cs="宋体"/>
                <w:color w:val="000000"/>
                <w:sz w:val="24"/>
                <w:szCs w:val="24"/>
              </w:rPr>
            </w:pPr>
            <w:r w:rsidRPr="0062447E">
              <w:rPr>
                <w:rFonts w:ascii="仿宋_GB2312" w:eastAsia="仿宋_GB2312" w:hAnsi="宋体" w:cs="宋体" w:hint="eastAsia"/>
                <w:color w:val="000000"/>
                <w:sz w:val="18"/>
                <w:szCs w:val="18"/>
              </w:rPr>
              <w:t>7</w:t>
            </w:r>
          </w:p>
        </w:tc>
        <w:tc>
          <w:tcPr>
            <w:tcW w:w="82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2447E" w:rsidRPr="0062447E" w:rsidRDefault="0062447E" w:rsidP="0062447E">
            <w:pPr>
              <w:adjustRightInd/>
              <w:snapToGrid/>
              <w:spacing w:after="0" w:line="435" w:lineRule="atLeast"/>
              <w:jc w:val="center"/>
              <w:rPr>
                <w:rFonts w:ascii="宋体" w:eastAsia="宋体" w:hAnsi="宋体" w:cs="宋体"/>
                <w:color w:val="000000"/>
                <w:sz w:val="24"/>
                <w:szCs w:val="24"/>
              </w:rPr>
            </w:pPr>
            <w:r w:rsidRPr="0062447E">
              <w:rPr>
                <w:rFonts w:ascii="仿宋_GB2312" w:eastAsia="仿宋_GB2312" w:hAnsi="宋体" w:cs="宋体" w:hint="eastAsia"/>
                <w:color w:val="000000"/>
                <w:sz w:val="18"/>
                <w:szCs w:val="18"/>
              </w:rPr>
              <w:t>7</w:t>
            </w:r>
          </w:p>
        </w:tc>
        <w:tc>
          <w:tcPr>
            <w:tcW w:w="16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2447E" w:rsidRPr="0062447E" w:rsidRDefault="0062447E" w:rsidP="0062447E">
            <w:pPr>
              <w:adjustRightInd/>
              <w:snapToGrid/>
              <w:spacing w:after="0" w:line="435" w:lineRule="atLeast"/>
              <w:jc w:val="center"/>
              <w:rPr>
                <w:rFonts w:ascii="宋体" w:eastAsia="宋体" w:hAnsi="宋体" w:cs="宋体"/>
                <w:color w:val="000000"/>
                <w:sz w:val="24"/>
                <w:szCs w:val="24"/>
              </w:rPr>
            </w:pPr>
            <w:r w:rsidRPr="0062447E">
              <w:rPr>
                <w:rFonts w:ascii="仿宋_GB2312" w:eastAsia="仿宋_GB2312" w:hAnsi="宋体" w:cs="宋体" w:hint="eastAsia"/>
                <w:color w:val="000000"/>
                <w:sz w:val="18"/>
                <w:szCs w:val="18"/>
              </w:rPr>
              <w:t>内科</w:t>
            </w:r>
          </w:p>
        </w:tc>
        <w:tc>
          <w:tcPr>
            <w:tcW w:w="26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447E" w:rsidRPr="0062447E" w:rsidRDefault="0062447E" w:rsidP="0062447E">
            <w:pPr>
              <w:adjustRightInd/>
              <w:snapToGrid/>
              <w:spacing w:after="0" w:line="435" w:lineRule="atLeast"/>
              <w:jc w:val="center"/>
              <w:rPr>
                <w:rFonts w:ascii="宋体" w:eastAsia="宋体" w:hAnsi="宋体" w:cs="宋体"/>
                <w:color w:val="000000"/>
                <w:sz w:val="24"/>
                <w:szCs w:val="24"/>
              </w:rPr>
            </w:pPr>
            <w:r w:rsidRPr="0062447E">
              <w:rPr>
                <w:rFonts w:ascii="仿宋_GB2312" w:eastAsia="仿宋_GB2312" w:hAnsi="宋体" w:cs="宋体" w:hint="eastAsia"/>
                <w:color w:val="000000"/>
                <w:sz w:val="18"/>
                <w:szCs w:val="18"/>
              </w:rPr>
              <w:t>内科学、消化内科学、心血管内科学</w:t>
            </w:r>
          </w:p>
        </w:tc>
        <w:tc>
          <w:tcPr>
            <w:tcW w:w="21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447E" w:rsidRPr="0062447E" w:rsidRDefault="0062447E" w:rsidP="0062447E">
            <w:pPr>
              <w:adjustRightInd/>
              <w:snapToGrid/>
              <w:spacing w:after="0" w:line="435" w:lineRule="atLeast"/>
              <w:rPr>
                <w:rFonts w:ascii="宋体" w:eastAsia="宋体" w:hAnsi="宋体" w:cs="宋体"/>
                <w:color w:val="000000"/>
                <w:sz w:val="24"/>
                <w:szCs w:val="24"/>
              </w:rPr>
            </w:pPr>
            <w:r w:rsidRPr="0062447E">
              <w:rPr>
                <w:rFonts w:ascii="仿宋_GB2312" w:eastAsia="仿宋_GB2312" w:hAnsi="宋体" w:cs="宋体" w:hint="eastAsia"/>
                <w:color w:val="000000"/>
                <w:sz w:val="18"/>
                <w:szCs w:val="18"/>
              </w:rPr>
              <w:t>普通高等教育研究生及以上学历，取得学历相应学位，并取得执业医师资格证书或《住院医师规范化培训合格证书》</w:t>
            </w:r>
          </w:p>
        </w:tc>
      </w:tr>
      <w:tr w:rsidR="0062447E" w:rsidRPr="0062447E" w:rsidTr="0062447E">
        <w:trPr>
          <w:trHeight w:val="600"/>
        </w:trPr>
        <w:tc>
          <w:tcPr>
            <w:tcW w:w="21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447E" w:rsidRPr="0062447E" w:rsidRDefault="0062447E" w:rsidP="0062447E">
            <w:pPr>
              <w:adjustRightInd/>
              <w:snapToGrid/>
              <w:spacing w:after="0" w:line="435" w:lineRule="atLeast"/>
              <w:jc w:val="center"/>
              <w:rPr>
                <w:rFonts w:ascii="宋体" w:eastAsia="宋体" w:hAnsi="宋体" w:cs="宋体"/>
                <w:color w:val="000000"/>
                <w:sz w:val="24"/>
                <w:szCs w:val="24"/>
              </w:rPr>
            </w:pPr>
            <w:r w:rsidRPr="0062447E">
              <w:rPr>
                <w:rFonts w:ascii="仿宋_GB2312" w:eastAsia="仿宋_GB2312" w:hAnsi="宋体" w:cs="宋体" w:hint="eastAsia"/>
                <w:color w:val="000000"/>
                <w:sz w:val="18"/>
                <w:szCs w:val="18"/>
              </w:rPr>
              <w:t>区第一人民医院</w:t>
            </w:r>
          </w:p>
        </w:tc>
        <w:tc>
          <w:tcPr>
            <w:tcW w:w="7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2447E" w:rsidRPr="0062447E" w:rsidRDefault="0062447E" w:rsidP="0062447E">
            <w:pPr>
              <w:adjustRightInd/>
              <w:snapToGrid/>
              <w:spacing w:after="0" w:line="435" w:lineRule="atLeast"/>
              <w:jc w:val="center"/>
              <w:rPr>
                <w:rFonts w:ascii="宋体" w:eastAsia="宋体" w:hAnsi="宋体" w:cs="宋体"/>
                <w:color w:val="000000"/>
                <w:sz w:val="24"/>
                <w:szCs w:val="24"/>
              </w:rPr>
            </w:pPr>
            <w:r w:rsidRPr="0062447E">
              <w:rPr>
                <w:rFonts w:ascii="仿宋_GB2312" w:eastAsia="仿宋_GB2312" w:hAnsi="宋体" w:cs="宋体" w:hint="eastAsia"/>
                <w:color w:val="000000"/>
                <w:sz w:val="18"/>
                <w:szCs w:val="18"/>
              </w:rPr>
              <w:t>4</w:t>
            </w:r>
          </w:p>
        </w:tc>
        <w:tc>
          <w:tcPr>
            <w:tcW w:w="820" w:type="dxa"/>
            <w:vMerge w:val="restart"/>
            <w:tcBorders>
              <w:top w:val="nil"/>
              <w:left w:val="nil"/>
              <w:bottom w:val="single" w:sz="8" w:space="0" w:color="000000"/>
              <w:right w:val="single" w:sz="8" w:space="0" w:color="auto"/>
            </w:tcBorders>
            <w:shd w:val="clear" w:color="auto" w:fill="auto"/>
            <w:noWrap/>
            <w:tcMar>
              <w:top w:w="0" w:type="dxa"/>
              <w:left w:w="108" w:type="dxa"/>
              <w:bottom w:w="0" w:type="dxa"/>
              <w:right w:w="108" w:type="dxa"/>
            </w:tcMar>
            <w:vAlign w:val="center"/>
            <w:hideMark/>
          </w:tcPr>
          <w:p w:rsidR="0062447E" w:rsidRPr="0062447E" w:rsidRDefault="0062447E" w:rsidP="0062447E">
            <w:pPr>
              <w:adjustRightInd/>
              <w:snapToGrid/>
              <w:spacing w:after="0" w:line="435" w:lineRule="atLeast"/>
              <w:jc w:val="center"/>
              <w:rPr>
                <w:rFonts w:ascii="宋体" w:eastAsia="宋体" w:hAnsi="宋体" w:cs="宋体"/>
                <w:color w:val="000000"/>
                <w:sz w:val="24"/>
                <w:szCs w:val="24"/>
              </w:rPr>
            </w:pPr>
            <w:r w:rsidRPr="0062447E">
              <w:rPr>
                <w:rFonts w:ascii="仿宋_GB2312" w:eastAsia="仿宋_GB2312" w:hAnsi="宋体" w:cs="宋体" w:hint="eastAsia"/>
                <w:color w:val="000000"/>
                <w:sz w:val="18"/>
                <w:szCs w:val="18"/>
              </w:rPr>
              <w:t>8</w:t>
            </w:r>
          </w:p>
        </w:tc>
        <w:tc>
          <w:tcPr>
            <w:tcW w:w="1600" w:type="dxa"/>
            <w:vMerge w:val="restar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2447E" w:rsidRPr="0062447E" w:rsidRDefault="0062447E" w:rsidP="0062447E">
            <w:pPr>
              <w:adjustRightInd/>
              <w:snapToGrid/>
              <w:spacing w:after="0" w:line="435" w:lineRule="atLeast"/>
              <w:jc w:val="center"/>
              <w:rPr>
                <w:rFonts w:ascii="宋体" w:eastAsia="宋体" w:hAnsi="宋体" w:cs="宋体"/>
                <w:color w:val="000000"/>
                <w:sz w:val="24"/>
                <w:szCs w:val="24"/>
              </w:rPr>
            </w:pPr>
            <w:r w:rsidRPr="0062447E">
              <w:rPr>
                <w:rFonts w:ascii="仿宋_GB2312" w:eastAsia="仿宋_GB2312" w:hAnsi="宋体" w:cs="宋体" w:hint="eastAsia"/>
                <w:color w:val="000000"/>
                <w:sz w:val="18"/>
                <w:szCs w:val="18"/>
              </w:rPr>
              <w:t>儿科</w:t>
            </w:r>
          </w:p>
        </w:tc>
        <w:tc>
          <w:tcPr>
            <w:tcW w:w="260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447E" w:rsidRPr="0062447E" w:rsidRDefault="0062447E" w:rsidP="0062447E">
            <w:pPr>
              <w:adjustRightInd/>
              <w:snapToGrid/>
              <w:spacing w:after="0" w:line="435" w:lineRule="atLeast"/>
              <w:jc w:val="center"/>
              <w:rPr>
                <w:rFonts w:ascii="宋体" w:eastAsia="宋体" w:hAnsi="宋体" w:cs="宋体"/>
                <w:color w:val="000000"/>
                <w:sz w:val="24"/>
                <w:szCs w:val="24"/>
              </w:rPr>
            </w:pPr>
            <w:r w:rsidRPr="0062447E">
              <w:rPr>
                <w:rFonts w:ascii="仿宋_GB2312" w:eastAsia="仿宋_GB2312" w:hAnsi="宋体" w:cs="宋体" w:hint="eastAsia"/>
                <w:color w:val="000000"/>
                <w:sz w:val="18"/>
                <w:szCs w:val="18"/>
              </w:rPr>
              <w:t>儿科学</w:t>
            </w:r>
          </w:p>
        </w:tc>
        <w:tc>
          <w:tcPr>
            <w:tcW w:w="218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447E" w:rsidRPr="0062447E" w:rsidRDefault="0062447E" w:rsidP="0062447E">
            <w:pPr>
              <w:adjustRightInd/>
              <w:snapToGrid/>
              <w:spacing w:after="0" w:line="435" w:lineRule="atLeast"/>
              <w:rPr>
                <w:rFonts w:ascii="宋体" w:eastAsia="宋体" w:hAnsi="宋体" w:cs="宋体"/>
                <w:color w:val="000000"/>
                <w:sz w:val="24"/>
                <w:szCs w:val="24"/>
              </w:rPr>
            </w:pPr>
            <w:r w:rsidRPr="0062447E">
              <w:rPr>
                <w:rFonts w:ascii="仿宋_GB2312" w:eastAsia="仿宋_GB2312" w:hAnsi="宋体" w:cs="宋体" w:hint="eastAsia"/>
                <w:color w:val="000000"/>
                <w:sz w:val="18"/>
                <w:szCs w:val="18"/>
              </w:rPr>
              <w:t>普通高等教育研究生及以上学历，取得学历相应学位</w:t>
            </w:r>
          </w:p>
        </w:tc>
      </w:tr>
      <w:tr w:rsidR="0062447E" w:rsidRPr="0062447E" w:rsidTr="0062447E">
        <w:trPr>
          <w:trHeight w:val="600"/>
        </w:trPr>
        <w:tc>
          <w:tcPr>
            <w:tcW w:w="21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447E" w:rsidRPr="0062447E" w:rsidRDefault="0062447E" w:rsidP="0062447E">
            <w:pPr>
              <w:adjustRightInd/>
              <w:snapToGrid/>
              <w:spacing w:after="0" w:line="435" w:lineRule="atLeast"/>
              <w:jc w:val="center"/>
              <w:rPr>
                <w:rFonts w:ascii="宋体" w:eastAsia="宋体" w:hAnsi="宋体" w:cs="宋体"/>
                <w:color w:val="000000"/>
                <w:sz w:val="24"/>
                <w:szCs w:val="24"/>
              </w:rPr>
            </w:pPr>
            <w:r w:rsidRPr="0062447E">
              <w:rPr>
                <w:rFonts w:ascii="仿宋_GB2312" w:eastAsia="仿宋_GB2312" w:hAnsi="宋体" w:cs="宋体" w:hint="eastAsia"/>
                <w:color w:val="000000"/>
                <w:sz w:val="18"/>
                <w:szCs w:val="18"/>
              </w:rPr>
              <w:t>区妇幼保健院</w:t>
            </w:r>
          </w:p>
        </w:tc>
        <w:tc>
          <w:tcPr>
            <w:tcW w:w="7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2447E" w:rsidRPr="0062447E" w:rsidRDefault="0062447E" w:rsidP="0062447E">
            <w:pPr>
              <w:adjustRightInd/>
              <w:snapToGrid/>
              <w:spacing w:after="0" w:line="435" w:lineRule="atLeast"/>
              <w:jc w:val="center"/>
              <w:rPr>
                <w:rFonts w:ascii="宋体" w:eastAsia="宋体" w:hAnsi="宋体" w:cs="宋体"/>
                <w:color w:val="000000"/>
                <w:sz w:val="24"/>
                <w:szCs w:val="24"/>
              </w:rPr>
            </w:pPr>
            <w:r w:rsidRPr="0062447E">
              <w:rPr>
                <w:rFonts w:ascii="仿宋_GB2312" w:eastAsia="仿宋_GB2312" w:hAnsi="宋体" w:cs="宋体" w:hint="eastAsia"/>
                <w:color w:val="000000"/>
                <w:sz w:val="18"/>
                <w:szCs w:val="18"/>
              </w:rPr>
              <w:t>4</w:t>
            </w:r>
          </w:p>
        </w:tc>
        <w:tc>
          <w:tcPr>
            <w:tcW w:w="0" w:type="auto"/>
            <w:vMerge/>
            <w:tcBorders>
              <w:top w:val="nil"/>
              <w:left w:val="nil"/>
              <w:bottom w:val="single" w:sz="8" w:space="0" w:color="000000"/>
              <w:right w:val="single" w:sz="8" w:space="0" w:color="auto"/>
            </w:tcBorders>
            <w:vAlign w:val="center"/>
            <w:hideMark/>
          </w:tcPr>
          <w:p w:rsidR="0062447E" w:rsidRPr="0062447E" w:rsidRDefault="0062447E" w:rsidP="0062447E">
            <w:pPr>
              <w:adjustRightInd/>
              <w:snapToGrid/>
              <w:spacing w:after="0"/>
              <w:rPr>
                <w:rFonts w:ascii="宋体" w:eastAsia="宋体" w:hAnsi="宋体" w:cs="宋体"/>
                <w:color w:val="000000"/>
                <w:sz w:val="24"/>
                <w:szCs w:val="24"/>
              </w:rPr>
            </w:pPr>
          </w:p>
        </w:tc>
        <w:tc>
          <w:tcPr>
            <w:tcW w:w="0" w:type="auto"/>
            <w:vMerge/>
            <w:tcBorders>
              <w:top w:val="nil"/>
              <w:left w:val="nil"/>
              <w:bottom w:val="single" w:sz="8" w:space="0" w:color="auto"/>
              <w:right w:val="single" w:sz="8" w:space="0" w:color="auto"/>
            </w:tcBorders>
            <w:vAlign w:val="center"/>
            <w:hideMark/>
          </w:tcPr>
          <w:p w:rsidR="0062447E" w:rsidRPr="0062447E" w:rsidRDefault="0062447E" w:rsidP="0062447E">
            <w:pPr>
              <w:adjustRightInd/>
              <w:snapToGrid/>
              <w:spacing w:after="0"/>
              <w:rPr>
                <w:rFonts w:ascii="宋体" w:eastAsia="宋体" w:hAnsi="宋体" w:cs="宋体"/>
                <w:color w:val="000000"/>
                <w:sz w:val="24"/>
                <w:szCs w:val="24"/>
              </w:rPr>
            </w:pPr>
          </w:p>
        </w:tc>
        <w:tc>
          <w:tcPr>
            <w:tcW w:w="0" w:type="auto"/>
            <w:vMerge/>
            <w:tcBorders>
              <w:top w:val="nil"/>
              <w:left w:val="nil"/>
              <w:bottom w:val="single" w:sz="8" w:space="0" w:color="auto"/>
              <w:right w:val="single" w:sz="8" w:space="0" w:color="auto"/>
            </w:tcBorders>
            <w:vAlign w:val="center"/>
            <w:hideMark/>
          </w:tcPr>
          <w:p w:rsidR="0062447E" w:rsidRPr="0062447E" w:rsidRDefault="0062447E" w:rsidP="0062447E">
            <w:pPr>
              <w:adjustRightInd/>
              <w:snapToGrid/>
              <w:spacing w:after="0"/>
              <w:rPr>
                <w:rFonts w:ascii="宋体" w:eastAsia="宋体" w:hAnsi="宋体" w:cs="宋体"/>
                <w:color w:val="000000"/>
                <w:sz w:val="24"/>
                <w:szCs w:val="24"/>
              </w:rPr>
            </w:pPr>
          </w:p>
        </w:tc>
        <w:tc>
          <w:tcPr>
            <w:tcW w:w="0" w:type="auto"/>
            <w:vMerge/>
            <w:tcBorders>
              <w:top w:val="nil"/>
              <w:left w:val="nil"/>
              <w:bottom w:val="single" w:sz="8" w:space="0" w:color="auto"/>
              <w:right w:val="single" w:sz="8" w:space="0" w:color="auto"/>
            </w:tcBorders>
            <w:vAlign w:val="center"/>
            <w:hideMark/>
          </w:tcPr>
          <w:p w:rsidR="0062447E" w:rsidRPr="0062447E" w:rsidRDefault="0062447E" w:rsidP="0062447E">
            <w:pPr>
              <w:adjustRightInd/>
              <w:snapToGrid/>
              <w:spacing w:after="0"/>
              <w:rPr>
                <w:rFonts w:ascii="宋体" w:eastAsia="宋体" w:hAnsi="宋体" w:cs="宋体"/>
                <w:color w:val="000000"/>
                <w:sz w:val="24"/>
                <w:szCs w:val="24"/>
              </w:rPr>
            </w:pPr>
          </w:p>
        </w:tc>
      </w:tr>
    </w:tbl>
    <w:p w:rsidR="0062447E" w:rsidRPr="0062447E" w:rsidRDefault="0062447E" w:rsidP="0062447E">
      <w:pPr>
        <w:adjustRightInd/>
        <w:snapToGrid/>
        <w:spacing w:after="0" w:line="590" w:lineRule="atLeast"/>
        <w:rPr>
          <w:rFonts w:ascii="宋体" w:eastAsia="宋体" w:hAnsi="宋体" w:cs="宋体" w:hint="eastAsia"/>
          <w:color w:val="000000"/>
          <w:sz w:val="21"/>
          <w:szCs w:val="21"/>
        </w:rPr>
      </w:pPr>
      <w:r w:rsidRPr="0062447E">
        <w:rPr>
          <w:rFonts w:ascii="宋体" w:eastAsia="宋体" w:hAnsi="宋体" w:cs="宋体" w:hint="eastAsia"/>
          <w:color w:val="000000"/>
          <w:sz w:val="21"/>
          <w:szCs w:val="21"/>
        </w:rPr>
        <w:t> </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62447E"/>
    <w:rsid w:val="006339FE"/>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439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360</Characters>
  <Application>Microsoft Office Word</Application>
  <DocSecurity>0</DocSecurity>
  <Lines>3</Lines>
  <Paragraphs>1</Paragraphs>
  <ScaleCrop>false</ScaleCrop>
  <Company/>
  <LinksUpToDate>false</LinksUpToDate>
  <CharactersWithSpaces>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2016-12-27T06:21:00Z</dcterms:modified>
</cp:coreProperties>
</file>