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F76" w:rsidRDefault="00170F76" w:rsidP="00114DE3">
      <w:pPr>
        <w:pStyle w:val="1"/>
        <w:rPr>
          <w:rFonts w:ascii="方正小标宋简体"/>
        </w:rPr>
      </w:pPr>
    </w:p>
    <w:p w:rsidR="00170F76" w:rsidRDefault="00170F76" w:rsidP="00BF0675">
      <w:pPr>
        <w:pStyle w:val="1"/>
        <w:spacing w:line="580" w:lineRule="exact"/>
        <w:rPr>
          <w:rFonts w:ascii="方正小标宋简体"/>
        </w:rPr>
      </w:pPr>
    </w:p>
    <w:p w:rsidR="00170F76" w:rsidRPr="001A47E2" w:rsidRDefault="00170F76" w:rsidP="00BF0675">
      <w:pPr>
        <w:pStyle w:val="1"/>
        <w:spacing w:line="580" w:lineRule="exact"/>
        <w:rPr>
          <w:rFonts w:ascii="方正小标宋简体"/>
        </w:rPr>
      </w:pPr>
      <w:r w:rsidRPr="001A47E2">
        <w:rPr>
          <w:rFonts w:ascii="方正小标宋简体" w:cs="方正小标宋简体" w:hint="eastAsia"/>
        </w:rPr>
        <w:t>四川省</w:t>
      </w:r>
      <w:r>
        <w:rPr>
          <w:rFonts w:ascii="方正小标宋简体" w:cs="方正小标宋简体" w:hint="eastAsia"/>
        </w:rPr>
        <w:t>卫生和计划生育委员会</w:t>
      </w:r>
      <w:r w:rsidRPr="001A47E2">
        <w:rPr>
          <w:rFonts w:ascii="方正小标宋简体" w:cs="方正小标宋简体" w:hint="eastAsia"/>
        </w:rPr>
        <w:t>招考简章</w:t>
      </w:r>
    </w:p>
    <w:p w:rsidR="00170F76" w:rsidRPr="00414038" w:rsidRDefault="00170F76" w:rsidP="00BF0675">
      <w:pPr>
        <w:spacing w:line="580" w:lineRule="exact"/>
        <w:jc w:val="center"/>
        <w:rPr>
          <w:rFonts w:ascii="Verdana" w:hAnsi="Verdana" w:cs="Verdana"/>
          <w:b/>
          <w:bCs/>
          <w:sz w:val="44"/>
          <w:szCs w:val="44"/>
        </w:rPr>
      </w:pPr>
    </w:p>
    <w:p w:rsidR="00170F76" w:rsidRPr="00357CC9" w:rsidRDefault="00170F76" w:rsidP="00166FCB">
      <w:pPr>
        <w:spacing w:line="580" w:lineRule="exact"/>
        <w:ind w:firstLineChars="196" w:firstLine="31680"/>
        <w:jc w:val="left"/>
        <w:rPr>
          <w:rFonts w:ascii="黑体" w:eastAsia="黑体"/>
          <w:b/>
          <w:bCs/>
        </w:rPr>
      </w:pPr>
      <w:r w:rsidRPr="00357CC9">
        <w:rPr>
          <w:rFonts w:ascii="黑体" w:eastAsia="黑体" w:cs="黑体" w:hint="eastAsia"/>
          <w:b/>
          <w:bCs/>
        </w:rPr>
        <w:t>一、招考职位情况</w:t>
      </w:r>
    </w:p>
    <w:p w:rsidR="00170F76" w:rsidRPr="00414038" w:rsidRDefault="00170F76" w:rsidP="00166FCB">
      <w:pPr>
        <w:spacing w:line="580" w:lineRule="exact"/>
        <w:ind w:firstLineChars="200" w:firstLine="31680"/>
        <w:rPr>
          <w:rFonts w:ascii="仿宋_GB2312"/>
        </w:rPr>
      </w:pPr>
      <w:r w:rsidRPr="00357CC9">
        <w:rPr>
          <w:rFonts w:ascii="仿宋_GB2312" w:cs="仿宋_GB2312" w:hint="eastAsia"/>
        </w:rPr>
        <w:t>四川省卫生和计划</w:t>
      </w:r>
      <w:r>
        <w:rPr>
          <w:rFonts w:ascii="仿宋_GB2312" w:cs="仿宋_GB2312" w:hint="eastAsia"/>
        </w:rPr>
        <w:t>生育委员会国际交流合作处</w:t>
      </w:r>
      <w:r w:rsidRPr="00414038">
        <w:rPr>
          <w:rFonts w:ascii="仿宋_GB2312" w:cs="仿宋_GB2312" w:hint="eastAsia"/>
        </w:rPr>
        <w:t>招考</w:t>
      </w:r>
      <w:r>
        <w:rPr>
          <w:rFonts w:ascii="仿宋_GB2312" w:cs="仿宋_GB2312"/>
        </w:rPr>
        <w:t>1</w:t>
      </w:r>
      <w:r>
        <w:rPr>
          <w:rFonts w:ascii="仿宋_GB2312" w:cs="仿宋_GB2312" w:hint="eastAsia"/>
        </w:rPr>
        <w:t>名工作人员，</w:t>
      </w:r>
      <w:r w:rsidRPr="00A1011E">
        <w:rPr>
          <w:rFonts w:ascii="仿宋_GB2312" w:cs="仿宋_GB2312" w:hint="eastAsia"/>
        </w:rPr>
        <w:t>具体职位名称及招考对象、范围、条件见</w:t>
      </w:r>
      <w:r>
        <w:rPr>
          <w:rFonts w:ascii="仿宋_GB2312" w:cs="仿宋_GB2312" w:hint="eastAsia"/>
        </w:rPr>
        <w:t>《中共四川省委组织部、四川省人力资源和社会保障厅、四川省公务员局</w:t>
      </w:r>
      <w:r w:rsidRPr="007D057C">
        <w:rPr>
          <w:rFonts w:ascii="仿宋_GB2312" w:cs="仿宋_GB2312" w:hint="eastAsia"/>
        </w:rPr>
        <w:t>关于</w:t>
      </w:r>
      <w:r>
        <w:rPr>
          <w:rFonts w:ascii="仿宋_GB2312" w:cs="仿宋_GB2312"/>
        </w:rPr>
        <w:t>2016</w:t>
      </w:r>
      <w:r>
        <w:rPr>
          <w:rFonts w:ascii="仿宋_GB2312" w:cs="仿宋_GB2312" w:hint="eastAsia"/>
        </w:rPr>
        <w:t>年四川</w:t>
      </w:r>
      <w:r w:rsidRPr="007D057C">
        <w:rPr>
          <w:rFonts w:ascii="仿宋_GB2312" w:cs="仿宋_GB2312" w:hint="eastAsia"/>
        </w:rPr>
        <w:t>省直机关和地税、国税系统公开考试录用公务员的公告</w:t>
      </w:r>
      <w:r>
        <w:rPr>
          <w:rFonts w:ascii="仿宋_GB2312" w:cs="仿宋_GB2312" w:hint="eastAsia"/>
        </w:rPr>
        <w:t>》。</w:t>
      </w:r>
    </w:p>
    <w:p w:rsidR="00170F76" w:rsidRPr="00414038" w:rsidRDefault="00170F76" w:rsidP="00166FCB">
      <w:pPr>
        <w:spacing w:line="580" w:lineRule="exact"/>
        <w:ind w:firstLineChars="200" w:firstLine="31680"/>
        <w:rPr>
          <w:rFonts w:ascii="黑体" w:eastAsia="黑体" w:cs="黑体"/>
          <w:b/>
          <w:bCs/>
        </w:rPr>
      </w:pPr>
      <w:r w:rsidRPr="00414038">
        <w:rPr>
          <w:rFonts w:ascii="黑体" w:eastAsia="黑体" w:cs="黑体" w:hint="eastAsia"/>
          <w:b/>
          <w:bCs/>
        </w:rPr>
        <w:t>二、笔试</w:t>
      </w:r>
      <w:r>
        <w:rPr>
          <w:rFonts w:ascii="黑体" w:eastAsia="黑体" w:cs="黑体" w:hint="eastAsia"/>
          <w:b/>
          <w:bCs/>
        </w:rPr>
        <w:t>、面试</w:t>
      </w:r>
      <w:r w:rsidRPr="00414038">
        <w:rPr>
          <w:rFonts w:ascii="黑体" w:eastAsia="黑体" w:cs="黑体" w:hint="eastAsia"/>
          <w:b/>
          <w:bCs/>
        </w:rPr>
        <w:t>科目及成绩计算方法</w:t>
      </w:r>
      <w:r w:rsidRPr="00414038">
        <w:rPr>
          <w:rFonts w:ascii="黑体" w:eastAsia="黑体" w:cs="黑体"/>
          <w:b/>
          <w:bCs/>
        </w:rPr>
        <w:t xml:space="preserve"> </w:t>
      </w:r>
    </w:p>
    <w:p w:rsidR="00170F76" w:rsidRPr="00A1011E" w:rsidRDefault="00170F76" w:rsidP="00166FCB">
      <w:pPr>
        <w:spacing w:line="580" w:lineRule="exact"/>
        <w:ind w:firstLineChars="200" w:firstLine="31680"/>
        <w:rPr>
          <w:rFonts w:ascii="仿宋_GB2312"/>
        </w:rPr>
      </w:pPr>
      <w:r w:rsidRPr="00A1011E">
        <w:rPr>
          <w:rFonts w:ascii="仿宋_GB2312" w:cs="仿宋_GB2312" w:hint="eastAsia"/>
        </w:rPr>
        <w:t>考试分为笔试和面试。考试总成绩按满分</w:t>
      </w:r>
      <w:r w:rsidRPr="00A1011E">
        <w:rPr>
          <w:rFonts w:ascii="仿宋_GB2312" w:cs="仿宋_GB2312"/>
        </w:rPr>
        <w:t>100</w:t>
      </w:r>
      <w:r w:rsidRPr="00A1011E">
        <w:rPr>
          <w:rFonts w:ascii="仿宋_GB2312" w:cs="仿宋_GB2312" w:hint="eastAsia"/>
        </w:rPr>
        <w:t>分计算，其中笔试成绩占总成绩的</w:t>
      </w:r>
      <w:r w:rsidRPr="00A1011E">
        <w:rPr>
          <w:rFonts w:ascii="仿宋_GB2312" w:cs="仿宋_GB2312"/>
        </w:rPr>
        <w:t>60</w:t>
      </w:r>
      <w:r w:rsidRPr="00A1011E">
        <w:rPr>
          <w:rFonts w:ascii="仿宋_GB2312" w:cs="仿宋_GB2312" w:hint="eastAsia"/>
        </w:rPr>
        <w:t>％，面试成绩占总成绩的</w:t>
      </w:r>
      <w:r w:rsidRPr="00A1011E">
        <w:rPr>
          <w:rFonts w:ascii="仿宋_GB2312" w:cs="仿宋_GB2312"/>
        </w:rPr>
        <w:t>40</w:t>
      </w:r>
      <w:r w:rsidRPr="00A1011E">
        <w:rPr>
          <w:rFonts w:ascii="仿宋_GB2312" w:cs="仿宋_GB2312" w:hint="eastAsia"/>
        </w:rPr>
        <w:t>％。</w:t>
      </w:r>
    </w:p>
    <w:p w:rsidR="00170F76" w:rsidRPr="00A1011E" w:rsidRDefault="00170F76" w:rsidP="00166FCB">
      <w:pPr>
        <w:spacing w:line="580" w:lineRule="exact"/>
        <w:ind w:firstLineChars="200" w:firstLine="31680"/>
        <w:rPr>
          <w:rFonts w:ascii="仿宋_GB2312"/>
        </w:rPr>
      </w:pPr>
      <w:r w:rsidRPr="00A1011E">
        <w:rPr>
          <w:rFonts w:ascii="仿宋_GB2312" w:cs="仿宋_GB2312" w:hint="eastAsia"/>
        </w:rPr>
        <w:t>笔试科目为《行政职业能力测验》和《申论》两科。笔试折合总成绩计算方法：</w:t>
      </w:r>
    </w:p>
    <w:p w:rsidR="00170F76" w:rsidRPr="00A1011E" w:rsidRDefault="00170F76" w:rsidP="00166FCB">
      <w:pPr>
        <w:spacing w:line="580" w:lineRule="exact"/>
        <w:ind w:firstLineChars="200" w:firstLine="31680"/>
        <w:rPr>
          <w:rFonts w:ascii="仿宋_GB2312"/>
        </w:rPr>
      </w:pPr>
      <w:r w:rsidRPr="00A1011E">
        <w:rPr>
          <w:rFonts w:ascii="仿宋_GB2312" w:cs="仿宋_GB2312" w:hint="eastAsia"/>
        </w:rPr>
        <w:t>笔试折合总成绩</w:t>
      </w:r>
      <w:r w:rsidRPr="00A1011E">
        <w:rPr>
          <w:rFonts w:ascii="仿宋_GB2312" w:cs="仿宋_GB2312"/>
        </w:rPr>
        <w:t>=</w:t>
      </w:r>
      <w:r w:rsidRPr="00A1011E">
        <w:rPr>
          <w:rFonts w:ascii="仿宋_GB2312" w:cs="仿宋_GB2312" w:hint="eastAsia"/>
        </w:rPr>
        <w:t>《行政职业能力测验》成绩×</w:t>
      </w:r>
      <w:r w:rsidRPr="00A1011E">
        <w:rPr>
          <w:rFonts w:ascii="仿宋_GB2312" w:cs="仿宋_GB2312"/>
        </w:rPr>
        <w:t>30% +</w:t>
      </w:r>
      <w:r w:rsidRPr="00A1011E">
        <w:rPr>
          <w:rFonts w:ascii="仿宋_GB2312" w:cs="仿宋_GB2312" w:hint="eastAsia"/>
        </w:rPr>
        <w:t>《申论》成绩×</w:t>
      </w:r>
      <w:r w:rsidRPr="00A1011E">
        <w:rPr>
          <w:rFonts w:ascii="仿宋_GB2312" w:cs="仿宋_GB2312"/>
        </w:rPr>
        <w:t>30% +</w:t>
      </w:r>
      <w:r w:rsidRPr="00A1011E">
        <w:rPr>
          <w:rFonts w:ascii="仿宋_GB2312" w:cs="仿宋_GB2312" w:hint="eastAsia"/>
        </w:rPr>
        <w:t>笔试加分</w:t>
      </w:r>
      <w:r>
        <w:rPr>
          <w:rFonts w:ascii="仿宋_GB2312" w:cs="仿宋_GB2312" w:hint="eastAsia"/>
        </w:rPr>
        <w:t>。</w:t>
      </w:r>
    </w:p>
    <w:p w:rsidR="00170F76" w:rsidRDefault="00170F76" w:rsidP="00166FCB">
      <w:pPr>
        <w:spacing w:line="580" w:lineRule="exact"/>
        <w:ind w:firstLineChars="200" w:firstLine="31680"/>
        <w:rPr>
          <w:rFonts w:ascii="仿宋_GB2312"/>
        </w:rPr>
      </w:pPr>
      <w:r w:rsidRPr="007004DF">
        <w:rPr>
          <w:rFonts w:ascii="仿宋_GB2312" w:cs="仿宋_GB2312" w:hint="eastAsia"/>
        </w:rPr>
        <w:t>面试分为综合面试和专业面试，专业面试</w:t>
      </w:r>
      <w:r>
        <w:rPr>
          <w:rFonts w:ascii="仿宋_GB2312" w:cs="仿宋_GB2312" w:hint="eastAsia"/>
        </w:rPr>
        <w:t>主要测试考生</w:t>
      </w:r>
      <w:r w:rsidRPr="00683E29">
        <w:rPr>
          <w:rFonts w:ascii="仿宋_GB2312" w:cs="仿宋_GB2312" w:hint="eastAsia"/>
        </w:rPr>
        <w:t>英语口译、笔译能力</w:t>
      </w:r>
      <w:r>
        <w:rPr>
          <w:rFonts w:ascii="仿宋_GB2312" w:cs="仿宋_GB2312" w:hint="eastAsia"/>
        </w:rPr>
        <w:t>。</w:t>
      </w:r>
      <w:r w:rsidRPr="007004DF">
        <w:rPr>
          <w:rFonts w:ascii="仿宋_GB2312" w:cs="仿宋_GB2312" w:hint="eastAsia"/>
        </w:rPr>
        <w:t>综合面试成绩占总成绩的</w:t>
      </w:r>
      <w:r w:rsidRPr="007004DF">
        <w:rPr>
          <w:rFonts w:ascii="仿宋_GB2312" w:cs="仿宋_GB2312"/>
        </w:rPr>
        <w:t>20</w:t>
      </w:r>
      <w:r w:rsidRPr="007004DF">
        <w:rPr>
          <w:rFonts w:ascii="仿宋_GB2312" w:cs="仿宋_GB2312" w:hint="eastAsia"/>
        </w:rPr>
        <w:t>％，专业面试成绩占总成绩的</w:t>
      </w:r>
      <w:r w:rsidRPr="007004DF">
        <w:rPr>
          <w:rFonts w:ascii="仿宋_GB2312" w:cs="仿宋_GB2312"/>
        </w:rPr>
        <w:t>20</w:t>
      </w:r>
      <w:r w:rsidRPr="007004DF">
        <w:rPr>
          <w:rFonts w:ascii="仿宋_GB2312" w:cs="仿宋_GB2312" w:hint="eastAsia"/>
        </w:rPr>
        <w:t>％。</w:t>
      </w:r>
    </w:p>
    <w:p w:rsidR="00170F76" w:rsidRDefault="00170F76" w:rsidP="00166FCB">
      <w:pPr>
        <w:spacing w:line="580" w:lineRule="exact"/>
        <w:ind w:firstLineChars="200" w:firstLine="31680"/>
        <w:rPr>
          <w:rFonts w:ascii="仿宋_GB2312"/>
        </w:rPr>
      </w:pPr>
      <w:r w:rsidRPr="007004DF">
        <w:rPr>
          <w:rFonts w:ascii="仿宋_GB2312" w:cs="仿宋_GB2312" w:hint="eastAsia"/>
        </w:rPr>
        <w:t>专业面试的具体事项另行通知。</w:t>
      </w:r>
    </w:p>
    <w:p w:rsidR="00170F76" w:rsidRDefault="00170F76" w:rsidP="00F52121">
      <w:pPr>
        <w:ind w:firstLine="624"/>
        <w:rPr>
          <w:rFonts w:ascii="黑体" w:eastAsia="黑体" w:hAnsi="黑体"/>
        </w:rPr>
      </w:pPr>
      <w:r w:rsidRPr="007D057C">
        <w:rPr>
          <w:rFonts w:ascii="黑体" w:eastAsia="黑体" w:hAnsi="黑体" w:cs="黑体" w:hint="eastAsia"/>
        </w:rPr>
        <w:t>三、职位排名方式</w:t>
      </w:r>
    </w:p>
    <w:p w:rsidR="00170F76" w:rsidRPr="00F52121" w:rsidRDefault="00170F76" w:rsidP="00166FCB">
      <w:pPr>
        <w:spacing w:line="580" w:lineRule="exact"/>
        <w:ind w:firstLineChars="196" w:firstLine="31680"/>
        <w:jc w:val="left"/>
        <w:rPr>
          <w:rFonts w:ascii="仿宋_GB2312"/>
        </w:rPr>
      </w:pPr>
      <w:r w:rsidRPr="00F52121">
        <w:rPr>
          <w:rFonts w:ascii="仿宋_GB2312" w:cs="仿宋_GB2312" w:hint="eastAsia"/>
        </w:rPr>
        <w:t>按报考职位排名。</w:t>
      </w:r>
    </w:p>
    <w:p w:rsidR="00170F76" w:rsidRPr="00414038" w:rsidRDefault="00170F76" w:rsidP="00166FCB">
      <w:pPr>
        <w:spacing w:line="580" w:lineRule="exact"/>
        <w:ind w:firstLineChars="196" w:firstLine="31680"/>
        <w:jc w:val="left"/>
        <w:rPr>
          <w:rFonts w:ascii="黑体" w:eastAsia="黑体"/>
          <w:b/>
          <w:bCs/>
        </w:rPr>
      </w:pPr>
      <w:r w:rsidRPr="00414038">
        <w:rPr>
          <w:rFonts w:ascii="黑体" w:eastAsia="黑体" w:cs="黑体" w:hint="eastAsia"/>
          <w:b/>
          <w:bCs/>
        </w:rPr>
        <w:t>四、转正定职</w:t>
      </w:r>
    </w:p>
    <w:p w:rsidR="00170F76" w:rsidRPr="00414038" w:rsidRDefault="00170F76" w:rsidP="00166FCB">
      <w:pPr>
        <w:spacing w:line="580" w:lineRule="exact"/>
        <w:ind w:firstLineChars="196" w:firstLine="31680"/>
        <w:jc w:val="left"/>
        <w:rPr>
          <w:rFonts w:ascii="仿宋_GB2312"/>
        </w:rPr>
      </w:pPr>
      <w:r w:rsidRPr="00C924AA">
        <w:rPr>
          <w:rFonts w:ascii="仿宋_GB2312" w:cs="仿宋_GB2312" w:hint="eastAsia"/>
        </w:rPr>
        <w:t>新录用人员在本单位空缺职数范围内定职</w:t>
      </w:r>
      <w:r>
        <w:rPr>
          <w:rFonts w:ascii="仿宋_GB2312" w:cs="仿宋_GB2312" w:hint="eastAsia"/>
        </w:rPr>
        <w:t>为主任科员及以下</w:t>
      </w:r>
      <w:r w:rsidRPr="00414038">
        <w:rPr>
          <w:rFonts w:ascii="仿宋_GB2312" w:cs="仿宋_GB2312" w:hint="eastAsia"/>
        </w:rPr>
        <w:t>。</w:t>
      </w:r>
    </w:p>
    <w:p w:rsidR="00170F76" w:rsidRPr="00BE43E3" w:rsidRDefault="00170F76" w:rsidP="00166FCB">
      <w:pPr>
        <w:spacing w:line="580" w:lineRule="exact"/>
        <w:ind w:firstLineChars="196" w:firstLine="31680"/>
        <w:jc w:val="left"/>
        <w:rPr>
          <w:rFonts w:ascii="黑体" w:eastAsia="黑体"/>
          <w:b/>
          <w:bCs/>
        </w:rPr>
      </w:pPr>
      <w:r w:rsidRPr="00BE43E3">
        <w:rPr>
          <w:rFonts w:ascii="黑体" w:eastAsia="黑体" w:cs="黑体" w:hint="eastAsia"/>
          <w:b/>
          <w:bCs/>
        </w:rPr>
        <w:t>五、单位简介</w:t>
      </w:r>
    </w:p>
    <w:p w:rsidR="00170F76" w:rsidRDefault="00170F76" w:rsidP="00166FCB">
      <w:pPr>
        <w:spacing w:line="580" w:lineRule="exact"/>
        <w:ind w:firstLineChars="200" w:firstLine="31680"/>
        <w:rPr>
          <w:rFonts w:ascii="仿宋_GB2312"/>
        </w:rPr>
      </w:pPr>
      <w:r w:rsidRPr="000F55CB">
        <w:rPr>
          <w:rFonts w:ascii="仿宋_GB2312" w:cs="仿宋_GB2312" w:hint="eastAsia"/>
        </w:rPr>
        <w:t>四川省卫生和计划生育委员会</w:t>
      </w:r>
      <w:r>
        <w:rPr>
          <w:rFonts w:ascii="仿宋_GB2312" w:cs="仿宋_GB2312" w:hint="eastAsia"/>
        </w:rPr>
        <w:t>简介见</w:t>
      </w:r>
      <w:bookmarkStart w:id="0" w:name="_GoBack"/>
      <w:bookmarkEnd w:id="0"/>
      <w:r>
        <w:rPr>
          <w:rFonts w:ascii="仿宋_GB2312" w:cs="仿宋_GB2312" w:hint="eastAsia"/>
        </w:rPr>
        <w:t>单位网站（</w:t>
      </w:r>
      <w:r>
        <w:rPr>
          <w:rFonts w:ascii="仿宋_GB2312" w:cs="仿宋_GB2312"/>
        </w:rPr>
        <w:t>http://www.scwst.gov.cn</w:t>
      </w:r>
      <w:r>
        <w:rPr>
          <w:rFonts w:ascii="仿宋_GB2312" w:cs="仿宋_GB2312" w:hint="eastAsia"/>
        </w:rPr>
        <w:t>）。</w:t>
      </w:r>
    </w:p>
    <w:p w:rsidR="00170F76" w:rsidRDefault="00170F76" w:rsidP="00166FCB">
      <w:pPr>
        <w:spacing w:line="580" w:lineRule="exact"/>
        <w:ind w:firstLineChars="200" w:firstLine="31680"/>
        <w:rPr>
          <w:rFonts w:ascii="仿宋_GB2312"/>
        </w:rPr>
      </w:pPr>
      <w:r>
        <w:rPr>
          <w:rFonts w:ascii="仿宋_GB2312" w:cs="仿宋_GB2312" w:hint="eastAsia"/>
        </w:rPr>
        <w:t>国际交流合作处：</w:t>
      </w:r>
      <w:r w:rsidRPr="000F55CB">
        <w:rPr>
          <w:rFonts w:ascii="仿宋_GB2312" w:cs="仿宋_GB2312" w:hint="eastAsia"/>
        </w:rPr>
        <w:t>参与国家卫生计生委组织的世界卫生组织及其他国际组织倡导的卫生计生领域的重大活动，指导并组织实施与国外政府、民间的双边、多边卫生计生合作交流；负责卫生援外任务和对外技术、劳务合作项目；负责卫生计生技术人员出国研修、学习工作等的管理；承办机关和直属单位因公出国（境）手续；承担与港、澳、台、侨的卫生计生交流与合作。</w:t>
      </w:r>
    </w:p>
    <w:p w:rsidR="00170F76" w:rsidRPr="007D0C2D" w:rsidRDefault="00170F76" w:rsidP="00166FCB">
      <w:pPr>
        <w:spacing w:line="580" w:lineRule="exact"/>
        <w:ind w:firstLineChars="200" w:firstLine="31680"/>
        <w:rPr>
          <w:rFonts w:ascii="仿宋_GB2312" w:cs="仿宋_GB2312"/>
        </w:rPr>
      </w:pPr>
      <w:r w:rsidRPr="007D0C2D">
        <w:rPr>
          <w:rFonts w:ascii="仿宋_GB2312" w:cs="仿宋_GB2312" w:hint="eastAsia"/>
        </w:rPr>
        <w:t>招考单位网址：</w:t>
      </w:r>
      <w:r w:rsidRPr="007D0C2D">
        <w:rPr>
          <w:rFonts w:ascii="仿宋_GB2312" w:cs="仿宋_GB2312"/>
        </w:rPr>
        <w:t>http://www.scwst.gov.cn</w:t>
      </w:r>
    </w:p>
    <w:p w:rsidR="00170F76" w:rsidRPr="007D0C2D" w:rsidRDefault="00170F76" w:rsidP="00166FCB">
      <w:pPr>
        <w:spacing w:line="580" w:lineRule="exact"/>
        <w:ind w:firstLineChars="200" w:firstLine="31680"/>
        <w:rPr>
          <w:rFonts w:ascii="仿宋_GB2312"/>
        </w:rPr>
      </w:pPr>
      <w:r w:rsidRPr="007D0C2D">
        <w:rPr>
          <w:rFonts w:ascii="仿宋_GB2312" w:cs="仿宋_GB2312" w:hint="eastAsia"/>
        </w:rPr>
        <w:t>招考单位详细地址：成都市上汪家拐街</w:t>
      </w:r>
      <w:r w:rsidRPr="007D0C2D">
        <w:rPr>
          <w:rFonts w:ascii="仿宋_GB2312" w:cs="仿宋_GB2312"/>
        </w:rPr>
        <w:t>39</w:t>
      </w:r>
      <w:r w:rsidRPr="007D0C2D">
        <w:rPr>
          <w:rFonts w:ascii="仿宋_GB2312" w:cs="仿宋_GB2312" w:hint="eastAsia"/>
        </w:rPr>
        <w:t>号</w:t>
      </w:r>
    </w:p>
    <w:p w:rsidR="00170F76" w:rsidRDefault="00170F76" w:rsidP="00166FCB">
      <w:pPr>
        <w:spacing w:line="580" w:lineRule="exact"/>
        <w:ind w:firstLineChars="200" w:firstLine="31680"/>
        <w:rPr>
          <w:rFonts w:ascii="仿宋_GB2312"/>
        </w:rPr>
      </w:pPr>
      <w:r w:rsidRPr="007D0C2D">
        <w:rPr>
          <w:rFonts w:ascii="仿宋_GB2312" w:cs="仿宋_GB2312" w:hint="eastAsia"/>
        </w:rPr>
        <w:t>考录联系电话：国际交流合作处</w:t>
      </w:r>
      <w:r w:rsidRPr="007D0C2D">
        <w:rPr>
          <w:rFonts w:ascii="仿宋_GB2312" w:cs="仿宋_GB2312"/>
        </w:rPr>
        <w:t>028-86134617</w:t>
      </w:r>
    </w:p>
    <w:p w:rsidR="00170F76" w:rsidRPr="007D0C2D" w:rsidRDefault="00170F76" w:rsidP="00166FCB">
      <w:pPr>
        <w:spacing w:line="580" w:lineRule="exact"/>
        <w:ind w:firstLineChars="200" w:firstLine="31680"/>
        <w:rPr>
          <w:rFonts w:ascii="仿宋_GB2312"/>
        </w:rPr>
      </w:pPr>
      <w:r>
        <w:rPr>
          <w:rFonts w:ascii="仿宋_GB2312" w:cs="仿宋_GB2312"/>
        </w:rPr>
        <w:t xml:space="preserve">              </w:t>
      </w:r>
      <w:r>
        <w:rPr>
          <w:rFonts w:ascii="仿宋_GB2312" w:cs="仿宋_GB2312" w:hint="eastAsia"/>
        </w:rPr>
        <w:t>人事与科教处</w:t>
      </w:r>
      <w:r>
        <w:rPr>
          <w:rFonts w:ascii="仿宋_GB2312" w:cs="仿宋_GB2312"/>
        </w:rPr>
        <w:t>028-86135207</w:t>
      </w:r>
    </w:p>
    <w:p w:rsidR="00170F76" w:rsidRPr="00F10879" w:rsidRDefault="00170F76" w:rsidP="00962554">
      <w:pPr>
        <w:spacing w:line="580" w:lineRule="exact"/>
        <w:ind w:firstLineChars="200" w:firstLine="31680"/>
      </w:pPr>
      <w:r w:rsidRPr="007D0C2D">
        <w:rPr>
          <w:rFonts w:ascii="仿宋_GB2312" w:cs="仿宋_GB2312" w:hint="eastAsia"/>
        </w:rPr>
        <w:t>考录监督电话：</w:t>
      </w:r>
      <w:r>
        <w:rPr>
          <w:rFonts w:ascii="仿宋_GB2312" w:cs="仿宋_GB2312" w:hint="eastAsia"/>
        </w:rPr>
        <w:t>监察室</w:t>
      </w:r>
      <w:r>
        <w:rPr>
          <w:rFonts w:ascii="仿宋_GB2312" w:cs="仿宋_GB2312"/>
        </w:rPr>
        <w:t xml:space="preserve"> </w:t>
      </w:r>
      <w:r w:rsidRPr="007D0C2D">
        <w:rPr>
          <w:rFonts w:ascii="仿宋_GB2312" w:cs="仿宋_GB2312"/>
        </w:rPr>
        <w:t>028-</w:t>
      </w:r>
      <w:r>
        <w:rPr>
          <w:rFonts w:ascii="仿宋_GB2312" w:cs="仿宋_GB2312"/>
        </w:rPr>
        <w:t>86131529</w:t>
      </w:r>
    </w:p>
    <w:sectPr w:rsidR="00170F76" w:rsidRPr="00F10879" w:rsidSect="004F638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0F76" w:rsidRDefault="00170F76" w:rsidP="00C53ECF">
      <w:r>
        <w:separator/>
      </w:r>
    </w:p>
  </w:endnote>
  <w:endnote w:type="continuationSeparator" w:id="1">
    <w:p w:rsidR="00170F76" w:rsidRDefault="00170F76" w:rsidP="00C53EC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0000000000000000000"/>
    <w:charset w:val="86"/>
    <w:family w:val="modern"/>
    <w:notTrueType/>
    <w:pitch w:val="fixed"/>
    <w:sig w:usb0="00000001"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0F76" w:rsidRDefault="00170F76" w:rsidP="00C53ECF">
      <w:r>
        <w:separator/>
      </w:r>
    </w:p>
  </w:footnote>
  <w:footnote w:type="continuationSeparator" w:id="1">
    <w:p w:rsidR="00170F76" w:rsidRDefault="00170F76" w:rsidP="00C53EC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3ECF"/>
    <w:rsid w:val="00036BDE"/>
    <w:rsid w:val="00044A5B"/>
    <w:rsid w:val="0005591A"/>
    <w:rsid w:val="000B5999"/>
    <w:rsid w:val="000C7B40"/>
    <w:rsid w:val="000D6B42"/>
    <w:rsid w:val="000F55CB"/>
    <w:rsid w:val="00114DE3"/>
    <w:rsid w:val="001361CE"/>
    <w:rsid w:val="001508AD"/>
    <w:rsid w:val="00166FCB"/>
    <w:rsid w:val="00170F76"/>
    <w:rsid w:val="00171115"/>
    <w:rsid w:val="00172831"/>
    <w:rsid w:val="001A47E2"/>
    <w:rsid w:val="001B31C1"/>
    <w:rsid w:val="0020151E"/>
    <w:rsid w:val="00204245"/>
    <w:rsid w:val="00284AA6"/>
    <w:rsid w:val="00301372"/>
    <w:rsid w:val="00331922"/>
    <w:rsid w:val="00332CDE"/>
    <w:rsid w:val="003468B2"/>
    <w:rsid w:val="00354FCF"/>
    <w:rsid w:val="00357CC9"/>
    <w:rsid w:val="00414038"/>
    <w:rsid w:val="004F1156"/>
    <w:rsid w:val="004F6386"/>
    <w:rsid w:val="00507724"/>
    <w:rsid w:val="005437F9"/>
    <w:rsid w:val="00554DC0"/>
    <w:rsid w:val="005919FE"/>
    <w:rsid w:val="00645275"/>
    <w:rsid w:val="00683E29"/>
    <w:rsid w:val="006F7E46"/>
    <w:rsid w:val="007004DF"/>
    <w:rsid w:val="0073242E"/>
    <w:rsid w:val="00767577"/>
    <w:rsid w:val="007B4E9F"/>
    <w:rsid w:val="007D0453"/>
    <w:rsid w:val="007D057C"/>
    <w:rsid w:val="007D0C2D"/>
    <w:rsid w:val="00880028"/>
    <w:rsid w:val="008B5250"/>
    <w:rsid w:val="00913C7E"/>
    <w:rsid w:val="009344D0"/>
    <w:rsid w:val="00950699"/>
    <w:rsid w:val="00962554"/>
    <w:rsid w:val="00972835"/>
    <w:rsid w:val="00987CE1"/>
    <w:rsid w:val="009F31E3"/>
    <w:rsid w:val="00A1011E"/>
    <w:rsid w:val="00AD1F0B"/>
    <w:rsid w:val="00AE62EE"/>
    <w:rsid w:val="00B21B94"/>
    <w:rsid w:val="00B32EDB"/>
    <w:rsid w:val="00B757D1"/>
    <w:rsid w:val="00B90F4E"/>
    <w:rsid w:val="00BE43E3"/>
    <w:rsid w:val="00BF0675"/>
    <w:rsid w:val="00C2087A"/>
    <w:rsid w:val="00C53ECF"/>
    <w:rsid w:val="00C576A5"/>
    <w:rsid w:val="00C924AA"/>
    <w:rsid w:val="00CD0B75"/>
    <w:rsid w:val="00D62D16"/>
    <w:rsid w:val="00D848F3"/>
    <w:rsid w:val="00DB2A14"/>
    <w:rsid w:val="00E724DC"/>
    <w:rsid w:val="00E92C22"/>
    <w:rsid w:val="00F10879"/>
    <w:rsid w:val="00F27194"/>
    <w:rsid w:val="00F30F4A"/>
    <w:rsid w:val="00F52121"/>
    <w:rsid w:val="00F8110A"/>
    <w:rsid w:val="00FA1802"/>
    <w:rsid w:val="00FF782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DE3"/>
    <w:pPr>
      <w:widowControl w:val="0"/>
      <w:jc w:val="both"/>
    </w:pPr>
    <w:rPr>
      <w:rFonts w:ascii="Times New Roman" w:eastAsia="仿宋_GB2312" w:hAnsi="Times New Roman"/>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53ECF"/>
    <w:pPr>
      <w:pBdr>
        <w:bottom w:val="single" w:sz="6" w:space="1" w:color="auto"/>
      </w:pBdr>
      <w:tabs>
        <w:tab w:val="center" w:pos="4153"/>
        <w:tab w:val="right" w:pos="8306"/>
      </w:tabs>
      <w:snapToGrid w:val="0"/>
      <w:jc w:val="center"/>
    </w:pPr>
    <w:rPr>
      <w:rFonts w:ascii="Calibri" w:eastAsia="宋体" w:hAnsi="Calibri" w:cs="Calibri"/>
      <w:sz w:val="18"/>
      <w:szCs w:val="18"/>
    </w:rPr>
  </w:style>
  <w:style w:type="character" w:customStyle="1" w:styleId="HeaderChar">
    <w:name w:val="Header Char"/>
    <w:basedOn w:val="DefaultParagraphFont"/>
    <w:link w:val="Header"/>
    <w:uiPriority w:val="99"/>
    <w:locked/>
    <w:rsid w:val="00C53ECF"/>
    <w:rPr>
      <w:sz w:val="18"/>
      <w:szCs w:val="18"/>
    </w:rPr>
  </w:style>
  <w:style w:type="paragraph" w:styleId="Footer">
    <w:name w:val="footer"/>
    <w:basedOn w:val="Normal"/>
    <w:link w:val="FooterChar"/>
    <w:uiPriority w:val="99"/>
    <w:rsid w:val="00C53ECF"/>
    <w:pPr>
      <w:tabs>
        <w:tab w:val="center" w:pos="4153"/>
        <w:tab w:val="right" w:pos="8306"/>
      </w:tabs>
      <w:snapToGrid w:val="0"/>
      <w:jc w:val="left"/>
    </w:pPr>
    <w:rPr>
      <w:rFonts w:ascii="Calibri" w:eastAsia="宋体" w:hAnsi="Calibri" w:cs="Calibri"/>
      <w:sz w:val="18"/>
      <w:szCs w:val="18"/>
    </w:rPr>
  </w:style>
  <w:style w:type="character" w:customStyle="1" w:styleId="FooterChar">
    <w:name w:val="Footer Char"/>
    <w:basedOn w:val="DefaultParagraphFont"/>
    <w:link w:val="Footer"/>
    <w:uiPriority w:val="99"/>
    <w:locked/>
    <w:rsid w:val="00C53ECF"/>
    <w:rPr>
      <w:sz w:val="18"/>
      <w:szCs w:val="18"/>
    </w:rPr>
  </w:style>
  <w:style w:type="character" w:styleId="Hyperlink">
    <w:name w:val="Hyperlink"/>
    <w:basedOn w:val="DefaultParagraphFont"/>
    <w:uiPriority w:val="99"/>
    <w:semiHidden/>
    <w:rsid w:val="00C53ECF"/>
    <w:rPr>
      <w:color w:val="auto"/>
      <w:u w:val="none"/>
      <w:effect w:val="none"/>
    </w:rPr>
  </w:style>
  <w:style w:type="paragraph" w:customStyle="1" w:styleId="a0">
    <w:name w:val="a0"/>
    <w:basedOn w:val="Normal"/>
    <w:uiPriority w:val="99"/>
    <w:rsid w:val="00C53ECF"/>
    <w:pPr>
      <w:widowControl/>
      <w:spacing w:before="100" w:beforeAutospacing="1" w:after="100" w:afterAutospacing="1"/>
      <w:jc w:val="left"/>
    </w:pPr>
    <w:rPr>
      <w:rFonts w:ascii="宋体" w:eastAsia="宋体" w:hAnsi="宋体" w:cs="宋体"/>
      <w:kern w:val="0"/>
      <w:sz w:val="24"/>
      <w:szCs w:val="24"/>
    </w:rPr>
  </w:style>
  <w:style w:type="paragraph" w:customStyle="1" w:styleId="a">
    <w:name w:val="a"/>
    <w:basedOn w:val="Normal"/>
    <w:uiPriority w:val="99"/>
    <w:rsid w:val="00C53ECF"/>
    <w:pPr>
      <w:widowControl/>
      <w:spacing w:before="100" w:beforeAutospacing="1" w:after="100" w:afterAutospacing="1"/>
      <w:jc w:val="left"/>
    </w:pPr>
    <w:rPr>
      <w:rFonts w:ascii="宋体" w:eastAsia="宋体" w:hAnsi="宋体" w:cs="宋体"/>
      <w:kern w:val="0"/>
      <w:sz w:val="24"/>
      <w:szCs w:val="24"/>
    </w:rPr>
  </w:style>
  <w:style w:type="paragraph" w:customStyle="1" w:styleId="1">
    <w:name w:val="无间隔1"/>
    <w:aliases w:val="主标题"/>
    <w:next w:val="Normal"/>
    <w:uiPriority w:val="99"/>
    <w:rsid w:val="00114DE3"/>
    <w:pPr>
      <w:widowControl w:val="0"/>
      <w:spacing w:line="600" w:lineRule="exact"/>
      <w:jc w:val="center"/>
    </w:pPr>
    <w:rPr>
      <w:rFonts w:ascii="Times New Roman" w:eastAsia="方正小标宋简体" w:hAnsi="Times New Roman"/>
      <w:b/>
      <w:bCs/>
      <w:sz w:val="44"/>
      <w:szCs w:val="44"/>
    </w:rPr>
  </w:style>
  <w:style w:type="paragraph" w:styleId="NormalWeb">
    <w:name w:val="Normal (Web)"/>
    <w:basedOn w:val="Normal"/>
    <w:uiPriority w:val="99"/>
    <w:rsid w:val="008B5250"/>
    <w:pPr>
      <w:widowControl/>
      <w:spacing w:before="100" w:beforeAutospacing="1" w:after="100" w:afterAutospacing="1"/>
      <w:jc w:val="left"/>
    </w:pPr>
    <w:rPr>
      <w:rFonts w:ascii="宋体" w:eastAsia="宋体" w:hAnsi="宋体" w:cs="宋体"/>
      <w:kern w:val="0"/>
      <w:sz w:val="24"/>
      <w:szCs w:val="24"/>
    </w:rPr>
  </w:style>
  <w:style w:type="character" w:styleId="Strong">
    <w:name w:val="Strong"/>
    <w:basedOn w:val="DefaultParagraphFont"/>
    <w:uiPriority w:val="99"/>
    <w:qFormat/>
    <w:rsid w:val="008B5250"/>
    <w:rPr>
      <w:b/>
      <w:bCs/>
    </w:rPr>
  </w:style>
</w:styles>
</file>

<file path=word/webSettings.xml><?xml version="1.0" encoding="utf-8"?>
<w:webSettings xmlns:r="http://schemas.openxmlformats.org/officeDocument/2006/relationships" xmlns:w="http://schemas.openxmlformats.org/wordprocessingml/2006/main">
  <w:divs>
    <w:div w:id="58863765">
      <w:marLeft w:val="0"/>
      <w:marRight w:val="0"/>
      <w:marTop w:val="0"/>
      <w:marBottom w:val="0"/>
      <w:divBdr>
        <w:top w:val="none" w:sz="0" w:space="0" w:color="auto"/>
        <w:left w:val="none" w:sz="0" w:space="0" w:color="auto"/>
        <w:bottom w:val="none" w:sz="0" w:space="0" w:color="auto"/>
        <w:right w:val="none" w:sz="0" w:space="0" w:color="auto"/>
      </w:divBdr>
    </w:div>
    <w:div w:id="58863766">
      <w:marLeft w:val="0"/>
      <w:marRight w:val="0"/>
      <w:marTop w:val="0"/>
      <w:marBottom w:val="0"/>
      <w:divBdr>
        <w:top w:val="none" w:sz="0" w:space="0" w:color="auto"/>
        <w:left w:val="none" w:sz="0" w:space="0" w:color="auto"/>
        <w:bottom w:val="none" w:sz="0" w:space="0" w:color="auto"/>
        <w:right w:val="none" w:sz="0" w:space="0" w:color="auto"/>
      </w:divBdr>
    </w:div>
    <w:div w:id="58863767">
      <w:marLeft w:val="0"/>
      <w:marRight w:val="0"/>
      <w:marTop w:val="0"/>
      <w:marBottom w:val="0"/>
      <w:divBdr>
        <w:top w:val="none" w:sz="0" w:space="0" w:color="auto"/>
        <w:left w:val="none" w:sz="0" w:space="0" w:color="auto"/>
        <w:bottom w:val="none" w:sz="0" w:space="0" w:color="auto"/>
        <w:right w:val="none" w:sz="0" w:space="0" w:color="auto"/>
      </w:divBdr>
    </w:div>
    <w:div w:id="58863769">
      <w:marLeft w:val="0"/>
      <w:marRight w:val="0"/>
      <w:marTop w:val="0"/>
      <w:marBottom w:val="0"/>
      <w:divBdr>
        <w:top w:val="none" w:sz="0" w:space="0" w:color="auto"/>
        <w:left w:val="none" w:sz="0" w:space="0" w:color="auto"/>
        <w:bottom w:val="none" w:sz="0" w:space="0" w:color="auto"/>
        <w:right w:val="none" w:sz="0" w:space="0" w:color="auto"/>
      </w:divBdr>
      <w:divsChild>
        <w:div w:id="588637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2</Pages>
  <Words>117</Words>
  <Characters>667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四川省卫生和计划生育委员会招考简章</dc:title>
  <dc:subject/>
  <dc:creator>滐Ե</dc:creator>
  <cp:keywords/>
  <dc:description/>
  <cp:lastModifiedBy>lenovo</cp:lastModifiedBy>
  <cp:revision>3</cp:revision>
  <cp:lastPrinted>2016-03-09T08:20:00Z</cp:lastPrinted>
  <dcterms:created xsi:type="dcterms:W3CDTF">2016-03-09T08:18:00Z</dcterms:created>
  <dcterms:modified xsi:type="dcterms:W3CDTF">2016-03-09T08:20:00Z</dcterms:modified>
</cp:coreProperties>
</file>