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BA3" w:rsidRDefault="009B0BA3" w:rsidP="009B0BA3">
      <w:pPr>
        <w:spacing w:beforeLines="50" w:before="156" w:line="32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9B0BA3" w:rsidRDefault="009B0BA3" w:rsidP="009B0BA3">
      <w:pPr>
        <w:spacing w:afterLines="50" w:after="156" w:line="700" w:lineRule="exact"/>
        <w:jc w:val="center"/>
        <w:rPr>
          <w:rFonts w:ascii="方正小标宋简体" w:eastAsia="方正小标宋简体"/>
          <w:sz w:val="30"/>
          <w:szCs w:val="30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岳池县2017年常年引进急需紧缺高层次人才需求表</w:t>
      </w:r>
      <w:bookmarkEnd w:id="0"/>
    </w:p>
    <w:tbl>
      <w:tblPr>
        <w:tblW w:w="84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995"/>
        <w:gridCol w:w="2715"/>
        <w:gridCol w:w="495"/>
        <w:gridCol w:w="2695"/>
      </w:tblGrid>
      <w:tr w:rsidR="009B0BA3" w:rsidTr="00701476">
        <w:trPr>
          <w:trHeight w:val="510"/>
          <w:tblHeader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    号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用人单位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专业要求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人数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工作安排方向</w:t>
            </w:r>
          </w:p>
        </w:tc>
      </w:tr>
      <w:tr w:rsidR="009B0BA3" w:rsidTr="00701476">
        <w:trPr>
          <w:trHeight w:val="320"/>
          <w:tblHeader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B0BA3" w:rsidTr="00701476">
        <w:trPr>
          <w:trHeight w:val="154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岳池县水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务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水利类</w:t>
            </w:r>
          </w:p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（水利工程专业）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水利工程管理与指导</w:t>
            </w:r>
          </w:p>
        </w:tc>
      </w:tr>
      <w:tr w:rsidR="009B0BA3" w:rsidTr="00701476">
        <w:trPr>
          <w:trHeight w:val="1590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岳池县农业局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植物生产类</w:t>
            </w:r>
          </w:p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（蚕桑、园艺、蔬菜学、果树学、作物栽培与耕作学、植物保护学、土壤学、药用植物学专业）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蚕桑技术指导</w:t>
            </w:r>
          </w:p>
        </w:tc>
      </w:tr>
      <w:tr w:rsidR="009B0BA3" w:rsidTr="00701476">
        <w:trPr>
          <w:trHeight w:val="90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植物生产类</w:t>
            </w:r>
          </w:p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（园艺学、蔬菜学、农业工程、循环农业实施专业）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蔬菜技术指导</w:t>
            </w:r>
          </w:p>
        </w:tc>
      </w:tr>
      <w:tr w:rsidR="009B0BA3" w:rsidTr="00701476">
        <w:trPr>
          <w:trHeight w:val="936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3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岳池县交通运输局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土木类</w:t>
            </w:r>
          </w:p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（桥梁与隧道、道路与桥梁工程相关专业）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农村公路质量监督与管理</w:t>
            </w:r>
          </w:p>
        </w:tc>
      </w:tr>
      <w:tr w:rsidR="009B0BA3" w:rsidTr="00701476">
        <w:trPr>
          <w:trHeight w:val="10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土木类</w:t>
            </w:r>
          </w:p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（桥梁与隧道、道路与桥梁工程相关专业）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公路养护和管理</w:t>
            </w:r>
          </w:p>
        </w:tc>
      </w:tr>
      <w:tr w:rsidR="009B0BA3" w:rsidTr="00701476">
        <w:trPr>
          <w:trHeight w:val="10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岳池县公安局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临床医学类</w:t>
            </w:r>
          </w:p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（法医学、基础医学等医学类专业）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刑侦大队刑事科学技术</w:t>
            </w:r>
          </w:p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指导</w:t>
            </w:r>
          </w:p>
        </w:tc>
      </w:tr>
      <w:tr w:rsidR="009B0BA3" w:rsidTr="00701476">
        <w:trPr>
          <w:trHeight w:val="90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岳池县财政局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管理科学与工程类（工程造价等相关专业）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工程预算内资金结算</w:t>
            </w:r>
          </w:p>
        </w:tc>
      </w:tr>
      <w:tr w:rsidR="009B0BA3" w:rsidTr="00701476">
        <w:trPr>
          <w:trHeight w:val="117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岳池县政府信息中心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计算机管理类（计算机应用技术，计算机与信息管理，计算机技术，应用软件工程专业）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县政府信息收集及网络</w:t>
            </w:r>
          </w:p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管理</w:t>
            </w:r>
          </w:p>
        </w:tc>
      </w:tr>
      <w:tr w:rsidR="009B0BA3" w:rsidTr="00701476">
        <w:trPr>
          <w:trHeight w:val="59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7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岳池县文化广电新闻出版局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文化产业管理类专业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文化经营管理、文化市场营销与策划、文化贸易与交流</w:t>
            </w:r>
          </w:p>
        </w:tc>
      </w:tr>
      <w:tr w:rsidR="009B0BA3" w:rsidTr="00701476">
        <w:trPr>
          <w:trHeight w:val="59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8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岳池县人力资源和社会保障局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计算机类</w:t>
            </w:r>
          </w:p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（计算机应用技术，计算机与信息管理，计算机技</w:t>
            </w:r>
            <w:r>
              <w:rPr>
                <w:rFonts w:ascii="仿宋_GB2312" w:eastAsia="仿宋_GB2312" w:hint="eastAsia"/>
                <w:bCs/>
                <w:sz w:val="24"/>
              </w:rPr>
              <w:lastRenderedPageBreak/>
              <w:t>术，应用软件工程专业）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lastRenderedPageBreak/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网站维护</w:t>
            </w:r>
          </w:p>
        </w:tc>
      </w:tr>
      <w:tr w:rsidR="009B0BA3" w:rsidTr="00701476">
        <w:trPr>
          <w:trHeight w:val="68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9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岳池县发展和改</w:t>
            </w:r>
          </w:p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革局</w:t>
            </w:r>
            <w:proofErr w:type="gramEnd"/>
          </w:p>
        </w:tc>
        <w:tc>
          <w:tcPr>
            <w:tcW w:w="271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项目管理类</w:t>
            </w:r>
          </w:p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（工程管理、造价）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项目申报及管理</w:t>
            </w:r>
          </w:p>
        </w:tc>
      </w:tr>
      <w:tr w:rsidR="009B0BA3" w:rsidTr="00701476">
        <w:trPr>
          <w:trHeight w:val="76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10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岳池县旅游局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工商管理类</w:t>
            </w:r>
          </w:p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（旅游管理专业）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旅游规划与开发</w:t>
            </w:r>
          </w:p>
        </w:tc>
      </w:tr>
      <w:tr w:rsidR="009B0BA3" w:rsidTr="00701476">
        <w:trPr>
          <w:trHeight w:val="700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11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岳池县经济技术开发区管理委员会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化学类（分析化学、有机化学）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生物医药产业发展</w:t>
            </w:r>
          </w:p>
        </w:tc>
      </w:tr>
      <w:tr w:rsidR="009B0BA3" w:rsidTr="00701476">
        <w:trPr>
          <w:trHeight w:val="610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药学类、中药学类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</w:p>
        </w:tc>
        <w:tc>
          <w:tcPr>
            <w:tcW w:w="26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B0BA3" w:rsidTr="00701476">
        <w:trPr>
          <w:trHeight w:val="59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合计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A3" w:rsidRDefault="009B0BA3" w:rsidP="0070147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9B0BA3" w:rsidRDefault="009B0BA3" w:rsidP="009B0BA3">
      <w:pPr>
        <w:spacing w:afterLines="50" w:after="156" w:line="6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3B0FBC" w:rsidRDefault="003B0FBC"/>
    <w:sectPr w:rsidR="003B0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A3"/>
    <w:rsid w:val="003B0FBC"/>
    <w:rsid w:val="009B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93D58-6F8D-4EB0-BF82-4CD95DC3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B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RayLo</dc:creator>
  <cp:keywords/>
  <dc:description/>
  <cp:lastModifiedBy>RayLo</cp:lastModifiedBy>
  <cp:revision>1</cp:revision>
  <dcterms:created xsi:type="dcterms:W3CDTF">2017-07-21T03:57:00Z</dcterms:created>
  <dcterms:modified xsi:type="dcterms:W3CDTF">2017-07-21T03:57:00Z</dcterms:modified>
</cp:coreProperties>
</file>