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8C" w:rsidRPr="005F2BCC" w:rsidRDefault="007C418C" w:rsidP="007C418C">
      <w:pPr>
        <w:spacing w:line="600" w:lineRule="exact"/>
        <w:ind w:right="640"/>
        <w:jc w:val="left"/>
        <w:rPr>
          <w:rFonts w:ascii="黑体" w:eastAsia="黑体"/>
          <w:color w:val="000000" w:themeColor="text1"/>
          <w:sz w:val="32"/>
          <w:szCs w:val="32"/>
        </w:rPr>
      </w:pPr>
      <w:r w:rsidRPr="005F2BCC">
        <w:rPr>
          <w:rFonts w:ascii="黑体" w:eastAsia="黑体" w:hint="eastAsia"/>
          <w:color w:val="000000" w:themeColor="text1"/>
          <w:sz w:val="32"/>
          <w:szCs w:val="32"/>
        </w:rPr>
        <w:t>附件：</w:t>
      </w:r>
    </w:p>
    <w:p w:rsidR="007C418C" w:rsidRPr="005F2BCC" w:rsidRDefault="007C418C" w:rsidP="007C418C">
      <w:pPr>
        <w:spacing w:line="600" w:lineRule="exact"/>
        <w:ind w:right="640"/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  <w:r>
        <w:rPr>
          <w:rFonts w:ascii="方正小标宋简体" w:eastAsia="方正小标宋简体" w:hint="eastAsia"/>
          <w:color w:val="000000" w:themeColor="text1"/>
          <w:sz w:val="32"/>
          <w:szCs w:val="32"/>
        </w:rPr>
        <w:t xml:space="preserve">       新津县</w:t>
      </w:r>
      <w:r w:rsidRPr="005F2BCC">
        <w:rPr>
          <w:rFonts w:ascii="方正小标宋简体" w:eastAsia="方正小标宋简体" w:hint="eastAsia"/>
          <w:color w:val="000000" w:themeColor="text1"/>
          <w:sz w:val="32"/>
          <w:szCs w:val="32"/>
        </w:rPr>
        <w:t>2017年公开选调</w:t>
      </w:r>
      <w:r>
        <w:rPr>
          <w:rFonts w:ascii="方正小标宋简体" w:eastAsia="方正小标宋简体" w:hint="eastAsia"/>
          <w:color w:val="000000" w:themeColor="text1"/>
          <w:sz w:val="32"/>
          <w:szCs w:val="32"/>
        </w:rPr>
        <w:t>公务员（参公人员）</w:t>
      </w:r>
      <w:r w:rsidRPr="005F2BCC">
        <w:rPr>
          <w:rFonts w:ascii="方正小标宋简体" w:eastAsia="方正小标宋简体" w:hint="eastAsia"/>
          <w:color w:val="000000" w:themeColor="text1"/>
          <w:sz w:val="32"/>
          <w:szCs w:val="32"/>
        </w:rPr>
        <w:t>职位情况表</w:t>
      </w:r>
    </w:p>
    <w:p w:rsidR="007C418C" w:rsidRPr="005F2BCC" w:rsidRDefault="007C418C" w:rsidP="007C418C">
      <w:pPr>
        <w:spacing w:line="600" w:lineRule="exact"/>
        <w:ind w:right="640"/>
        <w:jc w:val="center"/>
        <w:rPr>
          <w:color w:val="000000" w:themeColor="text1"/>
        </w:rPr>
      </w:pPr>
    </w:p>
    <w:tbl>
      <w:tblPr>
        <w:tblStyle w:val="a5"/>
        <w:tblW w:w="0" w:type="auto"/>
        <w:tblLook w:val="04A0"/>
      </w:tblPr>
      <w:tblGrid>
        <w:gridCol w:w="1261"/>
        <w:gridCol w:w="1261"/>
        <w:gridCol w:w="1261"/>
        <w:gridCol w:w="1261"/>
        <w:gridCol w:w="1262"/>
        <w:gridCol w:w="1262"/>
        <w:gridCol w:w="1612"/>
        <w:gridCol w:w="2174"/>
        <w:gridCol w:w="2524"/>
      </w:tblGrid>
      <w:tr w:rsidR="007C418C" w:rsidRPr="005F2BCC" w:rsidTr="006E35BE">
        <w:tc>
          <w:tcPr>
            <w:tcW w:w="1261" w:type="dxa"/>
            <w:vMerge w:val="restart"/>
            <w:vAlign w:val="center"/>
          </w:tcPr>
          <w:p w:rsidR="007C418C" w:rsidRPr="005F2BCC" w:rsidRDefault="007C418C" w:rsidP="006E35BE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5F2BCC">
              <w:rPr>
                <w:rFonts w:ascii="黑体" w:eastAsia="黑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1261" w:type="dxa"/>
            <w:vMerge w:val="restart"/>
            <w:vAlign w:val="center"/>
          </w:tcPr>
          <w:p w:rsidR="007C418C" w:rsidRPr="005F2BCC" w:rsidRDefault="007C418C" w:rsidP="006E35BE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5F2BCC">
              <w:rPr>
                <w:rFonts w:ascii="黑体" w:eastAsia="黑体" w:hint="eastAsia"/>
                <w:color w:val="000000" w:themeColor="text1"/>
                <w:sz w:val="24"/>
              </w:rPr>
              <w:t>单位性质</w:t>
            </w:r>
          </w:p>
        </w:tc>
        <w:tc>
          <w:tcPr>
            <w:tcW w:w="1261" w:type="dxa"/>
            <w:vMerge w:val="restart"/>
            <w:vAlign w:val="center"/>
          </w:tcPr>
          <w:p w:rsidR="007C418C" w:rsidRPr="005F2BCC" w:rsidRDefault="007C418C" w:rsidP="006E35BE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5F2BCC">
              <w:rPr>
                <w:rFonts w:ascii="黑体" w:eastAsia="黑体" w:hint="eastAsia"/>
                <w:color w:val="000000" w:themeColor="text1"/>
                <w:sz w:val="24"/>
              </w:rPr>
              <w:t>职位名称</w:t>
            </w:r>
          </w:p>
        </w:tc>
        <w:tc>
          <w:tcPr>
            <w:tcW w:w="1261" w:type="dxa"/>
            <w:vMerge w:val="restart"/>
            <w:vAlign w:val="center"/>
          </w:tcPr>
          <w:p w:rsidR="007C418C" w:rsidRPr="005F2BCC" w:rsidRDefault="007C418C" w:rsidP="006E35BE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5F2BCC">
              <w:rPr>
                <w:rFonts w:ascii="黑体" w:eastAsia="黑体" w:hint="eastAsia"/>
                <w:color w:val="000000" w:themeColor="text1"/>
                <w:sz w:val="24"/>
              </w:rPr>
              <w:t>职位代码</w:t>
            </w:r>
          </w:p>
        </w:tc>
        <w:tc>
          <w:tcPr>
            <w:tcW w:w="1262" w:type="dxa"/>
            <w:vMerge w:val="restart"/>
            <w:vAlign w:val="center"/>
          </w:tcPr>
          <w:p w:rsidR="007C418C" w:rsidRPr="005F2BCC" w:rsidRDefault="007C418C" w:rsidP="006E35BE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5F2BCC">
              <w:rPr>
                <w:rFonts w:ascii="黑体" w:eastAsia="黑体" w:hint="eastAsia"/>
                <w:color w:val="000000" w:themeColor="text1"/>
                <w:sz w:val="24"/>
              </w:rPr>
              <w:t>选调名额</w:t>
            </w:r>
          </w:p>
        </w:tc>
        <w:tc>
          <w:tcPr>
            <w:tcW w:w="1262" w:type="dxa"/>
            <w:vMerge w:val="restart"/>
            <w:vAlign w:val="center"/>
          </w:tcPr>
          <w:p w:rsidR="007C418C" w:rsidRPr="005F2BCC" w:rsidRDefault="007C418C" w:rsidP="006E35BE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5F2BCC">
              <w:rPr>
                <w:rFonts w:ascii="黑体" w:eastAsia="黑体" w:hint="eastAsia"/>
                <w:color w:val="000000" w:themeColor="text1"/>
                <w:sz w:val="24"/>
              </w:rPr>
              <w:t>拟任职务</w:t>
            </w:r>
          </w:p>
        </w:tc>
        <w:tc>
          <w:tcPr>
            <w:tcW w:w="6310" w:type="dxa"/>
            <w:gridSpan w:val="3"/>
          </w:tcPr>
          <w:p w:rsidR="007C418C" w:rsidRPr="005F2BCC" w:rsidRDefault="007C418C" w:rsidP="006E35BE">
            <w:pPr>
              <w:spacing w:line="600" w:lineRule="exact"/>
              <w:ind w:right="640"/>
              <w:jc w:val="center"/>
              <w:rPr>
                <w:color w:val="000000" w:themeColor="text1"/>
              </w:rPr>
            </w:pPr>
            <w:r w:rsidRPr="005F2BCC">
              <w:rPr>
                <w:rFonts w:ascii="黑体" w:eastAsia="黑体" w:hint="eastAsia"/>
                <w:color w:val="000000" w:themeColor="text1"/>
                <w:sz w:val="24"/>
              </w:rPr>
              <w:t>选调人员所需资格条件</w:t>
            </w:r>
          </w:p>
        </w:tc>
      </w:tr>
      <w:tr w:rsidR="007C418C" w:rsidRPr="005F2BCC" w:rsidTr="006E35BE">
        <w:tc>
          <w:tcPr>
            <w:tcW w:w="1261" w:type="dxa"/>
            <w:vMerge/>
            <w:vAlign w:val="center"/>
          </w:tcPr>
          <w:p w:rsidR="007C418C" w:rsidRPr="005F2BCC" w:rsidRDefault="007C418C" w:rsidP="006E35BE">
            <w:pPr>
              <w:spacing w:line="600" w:lineRule="exact"/>
              <w:ind w:right="640"/>
              <w:jc w:val="center"/>
              <w:rPr>
                <w:color w:val="000000" w:themeColor="text1"/>
              </w:rPr>
            </w:pPr>
          </w:p>
        </w:tc>
        <w:tc>
          <w:tcPr>
            <w:tcW w:w="1261" w:type="dxa"/>
            <w:vMerge/>
            <w:vAlign w:val="center"/>
          </w:tcPr>
          <w:p w:rsidR="007C418C" w:rsidRPr="005F2BCC" w:rsidRDefault="007C418C" w:rsidP="006E35BE">
            <w:pPr>
              <w:spacing w:line="600" w:lineRule="exact"/>
              <w:ind w:right="640"/>
              <w:jc w:val="center"/>
              <w:rPr>
                <w:color w:val="000000" w:themeColor="text1"/>
              </w:rPr>
            </w:pPr>
          </w:p>
        </w:tc>
        <w:tc>
          <w:tcPr>
            <w:tcW w:w="1261" w:type="dxa"/>
            <w:vMerge/>
            <w:vAlign w:val="center"/>
          </w:tcPr>
          <w:p w:rsidR="007C418C" w:rsidRPr="005F2BCC" w:rsidRDefault="007C418C" w:rsidP="006E35BE">
            <w:pPr>
              <w:spacing w:line="600" w:lineRule="exact"/>
              <w:ind w:right="640"/>
              <w:jc w:val="center"/>
              <w:rPr>
                <w:color w:val="000000" w:themeColor="text1"/>
              </w:rPr>
            </w:pPr>
          </w:p>
        </w:tc>
        <w:tc>
          <w:tcPr>
            <w:tcW w:w="1261" w:type="dxa"/>
            <w:vMerge/>
            <w:vAlign w:val="center"/>
          </w:tcPr>
          <w:p w:rsidR="007C418C" w:rsidRPr="005F2BCC" w:rsidRDefault="007C418C" w:rsidP="006E35BE">
            <w:pPr>
              <w:spacing w:line="600" w:lineRule="exact"/>
              <w:ind w:right="640"/>
              <w:jc w:val="center"/>
              <w:rPr>
                <w:color w:val="000000" w:themeColor="text1"/>
              </w:rPr>
            </w:pPr>
          </w:p>
        </w:tc>
        <w:tc>
          <w:tcPr>
            <w:tcW w:w="1262" w:type="dxa"/>
            <w:vMerge/>
            <w:vAlign w:val="center"/>
          </w:tcPr>
          <w:p w:rsidR="007C418C" w:rsidRPr="005F2BCC" w:rsidRDefault="007C418C" w:rsidP="006E35BE">
            <w:pPr>
              <w:spacing w:line="600" w:lineRule="exact"/>
              <w:ind w:right="640"/>
              <w:jc w:val="center"/>
              <w:rPr>
                <w:color w:val="000000" w:themeColor="text1"/>
              </w:rPr>
            </w:pPr>
          </w:p>
        </w:tc>
        <w:tc>
          <w:tcPr>
            <w:tcW w:w="1262" w:type="dxa"/>
            <w:vMerge/>
            <w:vAlign w:val="center"/>
          </w:tcPr>
          <w:p w:rsidR="007C418C" w:rsidRPr="005F2BCC" w:rsidRDefault="007C418C" w:rsidP="006E35BE">
            <w:pPr>
              <w:spacing w:line="600" w:lineRule="exact"/>
              <w:ind w:right="640"/>
              <w:jc w:val="center"/>
              <w:rPr>
                <w:color w:val="000000" w:themeColor="text1"/>
              </w:rPr>
            </w:pPr>
          </w:p>
        </w:tc>
        <w:tc>
          <w:tcPr>
            <w:tcW w:w="1612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5F2BCC">
              <w:rPr>
                <w:rFonts w:ascii="黑体" w:eastAsia="黑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2174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5F2BCC">
              <w:rPr>
                <w:rFonts w:ascii="黑体" w:eastAsia="黑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2524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5F2BCC">
              <w:rPr>
                <w:rFonts w:ascii="黑体" w:eastAsia="黑体" w:hint="eastAsia"/>
                <w:color w:val="000000" w:themeColor="text1"/>
                <w:sz w:val="24"/>
              </w:rPr>
              <w:t>工作经历</w:t>
            </w:r>
          </w:p>
        </w:tc>
      </w:tr>
      <w:tr w:rsidR="007C418C" w:rsidRPr="005F2BCC" w:rsidTr="006E35BE">
        <w:tc>
          <w:tcPr>
            <w:tcW w:w="1261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新津县金华镇人民政府</w:t>
            </w:r>
          </w:p>
        </w:tc>
        <w:tc>
          <w:tcPr>
            <w:tcW w:w="1261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行政机关</w:t>
            </w:r>
          </w:p>
        </w:tc>
        <w:tc>
          <w:tcPr>
            <w:tcW w:w="1261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财务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管理</w:t>
            </w:r>
          </w:p>
        </w:tc>
        <w:tc>
          <w:tcPr>
            <w:tcW w:w="1261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01001</w:t>
            </w:r>
          </w:p>
        </w:tc>
        <w:tc>
          <w:tcPr>
            <w:tcW w:w="1262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科员</w:t>
            </w:r>
          </w:p>
        </w:tc>
        <w:tc>
          <w:tcPr>
            <w:tcW w:w="1612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2174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财务管理、金融学</w:t>
            </w:r>
          </w:p>
        </w:tc>
        <w:tc>
          <w:tcPr>
            <w:tcW w:w="2524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具有</w:t>
            </w: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2年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以上基层工作经历</w:t>
            </w:r>
          </w:p>
        </w:tc>
      </w:tr>
      <w:tr w:rsidR="007C418C" w:rsidRPr="005F2BCC" w:rsidTr="006E35BE">
        <w:tc>
          <w:tcPr>
            <w:tcW w:w="1261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新津县普兴镇人民政府</w:t>
            </w:r>
          </w:p>
        </w:tc>
        <w:tc>
          <w:tcPr>
            <w:tcW w:w="1261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行政机关</w:t>
            </w:r>
          </w:p>
        </w:tc>
        <w:tc>
          <w:tcPr>
            <w:tcW w:w="1261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财务工作</w:t>
            </w:r>
          </w:p>
        </w:tc>
        <w:tc>
          <w:tcPr>
            <w:tcW w:w="1261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01002</w:t>
            </w:r>
          </w:p>
        </w:tc>
        <w:tc>
          <w:tcPr>
            <w:tcW w:w="1262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科员</w:t>
            </w:r>
          </w:p>
        </w:tc>
        <w:tc>
          <w:tcPr>
            <w:tcW w:w="1612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2174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会计学</w:t>
            </w:r>
          </w:p>
        </w:tc>
        <w:tc>
          <w:tcPr>
            <w:tcW w:w="2524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具有2年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以上基层工作经历和</w:t>
            </w: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2年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以上</w:t>
            </w: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财务工作经历</w:t>
            </w:r>
          </w:p>
        </w:tc>
      </w:tr>
      <w:tr w:rsidR="007C418C" w:rsidRPr="005F2BCC" w:rsidTr="006E35BE">
        <w:tc>
          <w:tcPr>
            <w:tcW w:w="1261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新津县邓双镇人民政府</w:t>
            </w:r>
          </w:p>
        </w:tc>
        <w:tc>
          <w:tcPr>
            <w:tcW w:w="1261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行政机关</w:t>
            </w:r>
          </w:p>
        </w:tc>
        <w:tc>
          <w:tcPr>
            <w:tcW w:w="1261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综合管理</w:t>
            </w:r>
          </w:p>
        </w:tc>
        <w:tc>
          <w:tcPr>
            <w:tcW w:w="1261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01003</w:t>
            </w:r>
          </w:p>
        </w:tc>
        <w:tc>
          <w:tcPr>
            <w:tcW w:w="1262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科员</w:t>
            </w:r>
          </w:p>
        </w:tc>
        <w:tc>
          <w:tcPr>
            <w:tcW w:w="1612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2174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资源环境与城乡规划管理、汉语言文学、汉语言、经济统计学</w:t>
            </w:r>
          </w:p>
        </w:tc>
        <w:tc>
          <w:tcPr>
            <w:tcW w:w="2524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具有</w:t>
            </w: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2年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以上基层工作经历</w:t>
            </w:r>
          </w:p>
        </w:tc>
      </w:tr>
      <w:tr w:rsidR="007C418C" w:rsidRPr="005F2BCC" w:rsidTr="006E35BE">
        <w:tc>
          <w:tcPr>
            <w:tcW w:w="1261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新津县社会保险事业管理局</w:t>
            </w:r>
          </w:p>
        </w:tc>
        <w:tc>
          <w:tcPr>
            <w:tcW w:w="1261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参公单位</w:t>
            </w:r>
          </w:p>
        </w:tc>
        <w:tc>
          <w:tcPr>
            <w:tcW w:w="1261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社保经办</w:t>
            </w:r>
          </w:p>
        </w:tc>
        <w:tc>
          <w:tcPr>
            <w:tcW w:w="1261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01004</w:t>
            </w:r>
          </w:p>
        </w:tc>
        <w:tc>
          <w:tcPr>
            <w:tcW w:w="1262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科员</w:t>
            </w:r>
          </w:p>
        </w:tc>
        <w:tc>
          <w:tcPr>
            <w:tcW w:w="1612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2174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2524" w:type="dxa"/>
            <w:vAlign w:val="center"/>
          </w:tcPr>
          <w:p w:rsidR="007C418C" w:rsidRPr="005F2BCC" w:rsidRDefault="007C418C" w:rsidP="006E35B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具有2年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以上</w:t>
            </w:r>
            <w:r w:rsidRPr="005F2BCC">
              <w:rPr>
                <w:rFonts w:ascii="宋体" w:hAnsi="宋体" w:hint="eastAsia"/>
                <w:color w:val="000000" w:themeColor="text1"/>
                <w:sz w:val="24"/>
              </w:rPr>
              <w:t>社保工作经历</w:t>
            </w:r>
          </w:p>
        </w:tc>
      </w:tr>
    </w:tbl>
    <w:p w:rsidR="000F09C4" w:rsidRPr="007C418C" w:rsidRDefault="000F09C4"/>
    <w:sectPr w:rsidR="000F09C4" w:rsidRPr="007C418C" w:rsidSect="007C41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9C4" w:rsidRDefault="000F09C4" w:rsidP="007C418C">
      <w:r>
        <w:separator/>
      </w:r>
    </w:p>
  </w:endnote>
  <w:endnote w:type="continuationSeparator" w:id="1">
    <w:p w:rsidR="000F09C4" w:rsidRDefault="000F09C4" w:rsidP="007C4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9C4" w:rsidRDefault="000F09C4" w:rsidP="007C418C">
      <w:r>
        <w:separator/>
      </w:r>
    </w:p>
  </w:footnote>
  <w:footnote w:type="continuationSeparator" w:id="1">
    <w:p w:rsidR="000F09C4" w:rsidRDefault="000F09C4" w:rsidP="007C4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18C"/>
    <w:rsid w:val="000F09C4"/>
    <w:rsid w:val="007C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1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18C"/>
    <w:rPr>
      <w:sz w:val="18"/>
      <w:szCs w:val="18"/>
    </w:rPr>
  </w:style>
  <w:style w:type="table" w:styleId="a5">
    <w:name w:val="Table Grid"/>
    <w:basedOn w:val="a1"/>
    <w:uiPriority w:val="59"/>
    <w:qFormat/>
    <w:rsid w:val="007C418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ABC2</dc:creator>
  <cp:keywords/>
  <dc:description/>
  <cp:lastModifiedBy>ABC2</cp:lastModifiedBy>
  <cp:revision>2</cp:revision>
  <dcterms:created xsi:type="dcterms:W3CDTF">2017-05-23T03:09:00Z</dcterms:created>
  <dcterms:modified xsi:type="dcterms:W3CDTF">2017-05-23T03:10:00Z</dcterms:modified>
</cp:coreProperties>
</file>