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551"/>
        <w:tblW w:w="15779" w:type="dxa"/>
        <w:tblLook w:val="04A0"/>
      </w:tblPr>
      <w:tblGrid>
        <w:gridCol w:w="476"/>
        <w:gridCol w:w="255"/>
        <w:gridCol w:w="417"/>
        <w:gridCol w:w="803"/>
        <w:gridCol w:w="992"/>
        <w:gridCol w:w="993"/>
        <w:gridCol w:w="738"/>
        <w:gridCol w:w="477"/>
        <w:gridCol w:w="449"/>
        <w:gridCol w:w="809"/>
        <w:gridCol w:w="787"/>
        <w:gridCol w:w="709"/>
        <w:gridCol w:w="1842"/>
        <w:gridCol w:w="1701"/>
        <w:gridCol w:w="3373"/>
        <w:gridCol w:w="458"/>
        <w:gridCol w:w="500"/>
      </w:tblGrid>
      <w:tr w:rsidR="00502232" w:rsidRPr="006032DB" w:rsidTr="00BE2C1D">
        <w:trPr>
          <w:trHeight w:val="495"/>
        </w:trPr>
        <w:tc>
          <w:tcPr>
            <w:tcW w:w="476" w:type="dxa"/>
            <w:tcBorders>
              <w:top w:val="single" w:sz="4" w:space="0" w:color="auto"/>
              <w:left w:val="single" w:sz="4" w:space="0" w:color="auto"/>
              <w:bottom w:val="single" w:sz="4" w:space="0" w:color="auto"/>
              <w:right w:val="single" w:sz="4" w:space="0" w:color="auto"/>
            </w:tcBorders>
            <w:shd w:val="clear" w:color="000000" w:fill="C0C0C0"/>
          </w:tcPr>
          <w:p w:rsidR="00502232" w:rsidRPr="006032DB" w:rsidRDefault="00502232" w:rsidP="00BE2C1D">
            <w:pPr>
              <w:widowControl/>
              <w:jc w:val="center"/>
              <w:rPr>
                <w:rFonts w:ascii="方正小标宋简体" w:eastAsia="方正小标宋简体" w:hAnsi="宋体" w:cs="宋体" w:hint="eastAsia"/>
                <w:kern w:val="0"/>
                <w:sz w:val="32"/>
                <w:szCs w:val="32"/>
              </w:rPr>
            </w:pPr>
          </w:p>
        </w:tc>
        <w:tc>
          <w:tcPr>
            <w:tcW w:w="15303" w:type="dxa"/>
            <w:gridSpan w:val="16"/>
            <w:tcBorders>
              <w:top w:val="single" w:sz="4" w:space="0" w:color="auto"/>
              <w:left w:val="single" w:sz="4" w:space="0" w:color="auto"/>
              <w:bottom w:val="single" w:sz="4" w:space="0" w:color="auto"/>
              <w:right w:val="single" w:sz="4" w:space="0" w:color="auto"/>
            </w:tcBorders>
            <w:shd w:val="clear" w:color="000000" w:fill="C0C0C0"/>
            <w:vAlign w:val="center"/>
            <w:hideMark/>
          </w:tcPr>
          <w:p w:rsidR="00502232" w:rsidRPr="006032DB" w:rsidRDefault="00502232" w:rsidP="00BE2C1D">
            <w:pPr>
              <w:widowControl/>
              <w:jc w:val="center"/>
              <w:rPr>
                <w:rFonts w:ascii="方正小标宋简体" w:eastAsia="方正小标宋简体" w:hAnsi="宋体" w:cs="宋体"/>
                <w:kern w:val="0"/>
                <w:sz w:val="32"/>
                <w:szCs w:val="32"/>
              </w:rPr>
            </w:pPr>
            <w:r w:rsidRPr="006032DB">
              <w:rPr>
                <w:rFonts w:ascii="方正小标宋简体" w:eastAsia="方正小标宋简体" w:hAnsi="宋体" w:cs="宋体" w:hint="eastAsia"/>
                <w:kern w:val="0"/>
                <w:sz w:val="32"/>
                <w:szCs w:val="32"/>
              </w:rPr>
              <w:t>成都市商务委员会所属事业单位2018年公开招聘工作人员岗位表</w:t>
            </w:r>
          </w:p>
        </w:tc>
      </w:tr>
      <w:tr w:rsidR="00502232" w:rsidRPr="006032DB" w:rsidTr="00BE2C1D">
        <w:trPr>
          <w:trHeight w:val="420"/>
        </w:trPr>
        <w:tc>
          <w:tcPr>
            <w:tcW w:w="7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主管部门</w:t>
            </w:r>
          </w:p>
        </w:tc>
        <w:tc>
          <w:tcPr>
            <w:tcW w:w="3943" w:type="dxa"/>
            <w:gridSpan w:val="5"/>
            <w:tcBorders>
              <w:top w:val="single" w:sz="4" w:space="0" w:color="auto"/>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招    聘    单    位</w:t>
            </w:r>
          </w:p>
        </w:tc>
        <w:tc>
          <w:tcPr>
            <w:tcW w:w="477" w:type="dxa"/>
            <w:tcBorders>
              <w:top w:val="single" w:sz="4" w:space="0" w:color="auto"/>
              <w:left w:val="nil"/>
              <w:bottom w:val="single" w:sz="4" w:space="0" w:color="auto"/>
              <w:right w:val="nil"/>
            </w:tcBorders>
          </w:tcPr>
          <w:p w:rsidR="00502232" w:rsidRPr="006032DB" w:rsidRDefault="00502232" w:rsidP="00BE2C1D">
            <w:pPr>
              <w:widowControl/>
              <w:jc w:val="center"/>
              <w:rPr>
                <w:rFonts w:ascii="黑体" w:eastAsia="黑体" w:hAnsi="黑体" w:cs="宋体" w:hint="eastAsia"/>
                <w:b/>
                <w:bCs/>
                <w:kern w:val="0"/>
                <w:sz w:val="20"/>
                <w:szCs w:val="20"/>
              </w:rPr>
            </w:pPr>
          </w:p>
        </w:tc>
        <w:tc>
          <w:tcPr>
            <w:tcW w:w="2754" w:type="dxa"/>
            <w:gridSpan w:val="4"/>
            <w:tcBorders>
              <w:top w:val="single" w:sz="4" w:space="0" w:color="auto"/>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招  聘  岗  位</w:t>
            </w:r>
          </w:p>
        </w:tc>
        <w:tc>
          <w:tcPr>
            <w:tcW w:w="6916" w:type="dxa"/>
            <w:gridSpan w:val="3"/>
            <w:tcBorders>
              <w:top w:val="single" w:sz="4" w:space="0" w:color="auto"/>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应      聘      资      格      条      件</w:t>
            </w:r>
          </w:p>
        </w:tc>
        <w:tc>
          <w:tcPr>
            <w:tcW w:w="458" w:type="dxa"/>
            <w:vMerge w:val="restart"/>
            <w:tcBorders>
              <w:top w:val="nil"/>
              <w:left w:val="single" w:sz="4" w:space="0" w:color="auto"/>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笔试科目类别</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面试比例</w:t>
            </w:r>
          </w:p>
        </w:tc>
      </w:tr>
      <w:tr w:rsidR="00502232" w:rsidRPr="006032DB" w:rsidTr="00BE2C1D">
        <w:trPr>
          <w:trHeight w:val="960"/>
        </w:trPr>
        <w:tc>
          <w:tcPr>
            <w:tcW w:w="731" w:type="dxa"/>
            <w:gridSpan w:val="2"/>
            <w:vMerge/>
            <w:tcBorders>
              <w:top w:val="nil"/>
              <w:left w:val="single" w:sz="4" w:space="0" w:color="auto"/>
              <w:bottom w:val="single" w:sz="4" w:space="0" w:color="auto"/>
              <w:right w:val="single" w:sz="4" w:space="0" w:color="auto"/>
            </w:tcBorders>
            <w:vAlign w:val="center"/>
            <w:hideMark/>
          </w:tcPr>
          <w:p w:rsidR="00502232" w:rsidRPr="006032DB" w:rsidRDefault="00502232" w:rsidP="00BE2C1D">
            <w:pPr>
              <w:widowControl/>
              <w:jc w:val="left"/>
              <w:rPr>
                <w:rFonts w:ascii="黑体" w:eastAsia="黑体" w:hAnsi="黑体" w:cs="宋体"/>
                <w:b/>
                <w:bCs/>
                <w:kern w:val="0"/>
                <w:sz w:val="20"/>
                <w:szCs w:val="20"/>
              </w:rPr>
            </w:pPr>
          </w:p>
        </w:tc>
        <w:tc>
          <w:tcPr>
            <w:tcW w:w="417"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公益属性</w:t>
            </w:r>
          </w:p>
        </w:tc>
        <w:tc>
          <w:tcPr>
            <w:tcW w:w="803"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名  称</w:t>
            </w:r>
          </w:p>
        </w:tc>
        <w:tc>
          <w:tcPr>
            <w:tcW w:w="992" w:type="dxa"/>
            <w:tcBorders>
              <w:top w:val="nil"/>
              <w:left w:val="nil"/>
              <w:bottom w:val="single" w:sz="4" w:space="0" w:color="auto"/>
              <w:right w:val="single" w:sz="4" w:space="0" w:color="auto"/>
            </w:tcBorders>
            <w:shd w:val="clear" w:color="auto" w:fill="auto"/>
            <w:vAlign w:val="center"/>
            <w:hideMark/>
          </w:tcPr>
          <w:p w:rsidR="00502232" w:rsidRDefault="00502232" w:rsidP="00BE2C1D">
            <w:pPr>
              <w:widowControl/>
              <w:jc w:val="center"/>
              <w:rPr>
                <w:rFonts w:ascii="黑体" w:eastAsia="黑体" w:hAnsi="黑体" w:cs="宋体"/>
                <w:b/>
                <w:bCs/>
                <w:kern w:val="0"/>
                <w:sz w:val="20"/>
                <w:szCs w:val="20"/>
              </w:rPr>
            </w:pPr>
            <w:r w:rsidRPr="006032DB">
              <w:rPr>
                <w:rFonts w:ascii="黑体" w:eastAsia="黑体" w:hAnsi="黑体" w:cs="宋体" w:hint="eastAsia"/>
                <w:b/>
                <w:bCs/>
                <w:kern w:val="0"/>
                <w:sz w:val="20"/>
                <w:szCs w:val="20"/>
              </w:rPr>
              <w:t>联系</w:t>
            </w:r>
          </w:p>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电话</w:t>
            </w:r>
          </w:p>
        </w:tc>
        <w:tc>
          <w:tcPr>
            <w:tcW w:w="993"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地  址</w:t>
            </w:r>
          </w:p>
        </w:tc>
        <w:tc>
          <w:tcPr>
            <w:tcW w:w="738"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招聘总数</w:t>
            </w:r>
          </w:p>
        </w:tc>
        <w:tc>
          <w:tcPr>
            <w:tcW w:w="926" w:type="dxa"/>
            <w:gridSpan w:val="2"/>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名 称</w:t>
            </w:r>
          </w:p>
        </w:tc>
        <w:tc>
          <w:tcPr>
            <w:tcW w:w="809"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类 别</w:t>
            </w:r>
          </w:p>
        </w:tc>
        <w:tc>
          <w:tcPr>
            <w:tcW w:w="787" w:type="dxa"/>
            <w:tcBorders>
              <w:top w:val="nil"/>
              <w:left w:val="nil"/>
              <w:bottom w:val="single" w:sz="4" w:space="0" w:color="auto"/>
              <w:right w:val="single" w:sz="4" w:space="0" w:color="auto"/>
            </w:tcBorders>
            <w:vAlign w:val="center"/>
          </w:tcPr>
          <w:p w:rsidR="00502232" w:rsidRPr="006032DB" w:rsidRDefault="00502232" w:rsidP="00BE2C1D">
            <w:pPr>
              <w:widowControl/>
              <w:jc w:val="center"/>
              <w:rPr>
                <w:rFonts w:ascii="黑体" w:eastAsia="黑体" w:hAnsi="黑体" w:cs="宋体" w:hint="eastAsia"/>
                <w:b/>
                <w:bCs/>
                <w:kern w:val="0"/>
                <w:sz w:val="20"/>
                <w:szCs w:val="20"/>
              </w:rPr>
            </w:pPr>
            <w:r>
              <w:rPr>
                <w:rFonts w:ascii="黑体" w:eastAsia="黑体" w:hAnsi="黑体" w:cs="宋体" w:hint="eastAsia"/>
                <w:b/>
                <w:bCs/>
                <w:kern w:val="0"/>
                <w:sz w:val="20"/>
                <w:szCs w:val="20"/>
              </w:rPr>
              <w:t>岗位代码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招聘人数</w:t>
            </w:r>
          </w:p>
        </w:tc>
        <w:tc>
          <w:tcPr>
            <w:tcW w:w="1842"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专 业</w:t>
            </w:r>
          </w:p>
        </w:tc>
        <w:tc>
          <w:tcPr>
            <w:tcW w:w="1701"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学历学位</w:t>
            </w:r>
          </w:p>
        </w:tc>
        <w:tc>
          <w:tcPr>
            <w:tcW w:w="3373"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黑体" w:eastAsia="黑体" w:hAnsi="黑体" w:cs="宋体" w:hint="eastAsia"/>
                <w:b/>
                <w:bCs/>
                <w:kern w:val="0"/>
                <w:sz w:val="20"/>
                <w:szCs w:val="20"/>
              </w:rPr>
            </w:pPr>
            <w:r w:rsidRPr="006032DB">
              <w:rPr>
                <w:rFonts w:ascii="黑体" w:eastAsia="黑体" w:hAnsi="黑体" w:cs="宋体" w:hint="eastAsia"/>
                <w:b/>
                <w:bCs/>
                <w:kern w:val="0"/>
                <w:sz w:val="20"/>
                <w:szCs w:val="20"/>
              </w:rPr>
              <w:t>其      它</w:t>
            </w:r>
          </w:p>
        </w:tc>
        <w:tc>
          <w:tcPr>
            <w:tcW w:w="458" w:type="dxa"/>
            <w:vMerge/>
            <w:tcBorders>
              <w:top w:val="nil"/>
              <w:left w:val="single" w:sz="4" w:space="0" w:color="auto"/>
              <w:bottom w:val="single" w:sz="4" w:space="0" w:color="auto"/>
              <w:right w:val="single" w:sz="4" w:space="0" w:color="auto"/>
            </w:tcBorders>
            <w:vAlign w:val="center"/>
            <w:hideMark/>
          </w:tcPr>
          <w:p w:rsidR="00502232" w:rsidRPr="006032DB" w:rsidRDefault="00502232" w:rsidP="00BE2C1D">
            <w:pPr>
              <w:widowControl/>
              <w:jc w:val="left"/>
              <w:rPr>
                <w:rFonts w:ascii="黑体" w:eastAsia="黑体" w:hAnsi="黑体" w:cs="宋体"/>
                <w:b/>
                <w:bCs/>
                <w:kern w:val="0"/>
                <w:sz w:val="20"/>
                <w:szCs w:val="20"/>
              </w:rPr>
            </w:pPr>
          </w:p>
        </w:tc>
        <w:tc>
          <w:tcPr>
            <w:tcW w:w="500" w:type="dxa"/>
            <w:vMerge/>
            <w:tcBorders>
              <w:top w:val="nil"/>
              <w:left w:val="single" w:sz="4" w:space="0" w:color="auto"/>
              <w:bottom w:val="single" w:sz="4" w:space="0" w:color="auto"/>
              <w:right w:val="single" w:sz="4" w:space="0" w:color="auto"/>
            </w:tcBorders>
            <w:vAlign w:val="center"/>
            <w:hideMark/>
          </w:tcPr>
          <w:p w:rsidR="00502232" w:rsidRPr="006032DB" w:rsidRDefault="00502232" w:rsidP="00BE2C1D">
            <w:pPr>
              <w:widowControl/>
              <w:jc w:val="left"/>
              <w:rPr>
                <w:rFonts w:ascii="黑体" w:eastAsia="黑体" w:hAnsi="黑体" w:cs="宋体"/>
                <w:b/>
                <w:bCs/>
                <w:kern w:val="0"/>
                <w:sz w:val="20"/>
                <w:szCs w:val="20"/>
              </w:rPr>
            </w:pPr>
          </w:p>
        </w:tc>
      </w:tr>
      <w:tr w:rsidR="00502232" w:rsidRPr="006032DB" w:rsidTr="00BE2C1D">
        <w:trPr>
          <w:trHeight w:val="1620"/>
        </w:trPr>
        <w:tc>
          <w:tcPr>
            <w:tcW w:w="731" w:type="dxa"/>
            <w:gridSpan w:val="2"/>
            <w:tcBorders>
              <w:top w:val="nil"/>
              <w:left w:val="single" w:sz="4" w:space="0" w:color="auto"/>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宋体" w:hAnsi="宋体" w:cs="宋体" w:hint="eastAsia"/>
                <w:kern w:val="0"/>
                <w:sz w:val="18"/>
                <w:szCs w:val="18"/>
              </w:rPr>
            </w:pPr>
            <w:r w:rsidRPr="006032DB">
              <w:rPr>
                <w:rFonts w:ascii="宋体" w:hAnsi="宋体" w:cs="宋体" w:hint="eastAsia"/>
                <w:kern w:val="0"/>
                <w:sz w:val="18"/>
                <w:szCs w:val="18"/>
              </w:rPr>
              <w:t>成都市商务委员会</w:t>
            </w:r>
          </w:p>
        </w:tc>
        <w:tc>
          <w:tcPr>
            <w:tcW w:w="417"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宋体" w:hAnsi="宋体" w:cs="宋体" w:hint="eastAsia"/>
                <w:kern w:val="0"/>
                <w:sz w:val="18"/>
                <w:szCs w:val="18"/>
              </w:rPr>
            </w:pPr>
            <w:r w:rsidRPr="006032DB">
              <w:rPr>
                <w:rFonts w:ascii="宋体" w:hAnsi="宋体" w:cs="宋体" w:hint="eastAsia"/>
                <w:kern w:val="0"/>
                <w:sz w:val="18"/>
                <w:szCs w:val="18"/>
              </w:rPr>
              <w:t>公益二类</w:t>
            </w:r>
          </w:p>
        </w:tc>
        <w:tc>
          <w:tcPr>
            <w:tcW w:w="803"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宋体" w:hAnsi="宋体" w:cs="宋体" w:hint="eastAsia"/>
                <w:kern w:val="0"/>
                <w:sz w:val="18"/>
                <w:szCs w:val="18"/>
              </w:rPr>
            </w:pPr>
            <w:r w:rsidRPr="006032DB">
              <w:rPr>
                <w:rFonts w:ascii="宋体" w:hAnsi="宋体" w:cs="宋体" w:hint="eastAsia"/>
                <w:kern w:val="0"/>
                <w:sz w:val="18"/>
                <w:szCs w:val="18"/>
              </w:rPr>
              <w:t>成都市服务业研究院</w:t>
            </w:r>
          </w:p>
        </w:tc>
        <w:tc>
          <w:tcPr>
            <w:tcW w:w="992"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宋体" w:hAnsi="宋体" w:cs="宋体" w:hint="eastAsia"/>
                <w:kern w:val="0"/>
                <w:sz w:val="18"/>
                <w:szCs w:val="18"/>
              </w:rPr>
            </w:pPr>
            <w:r w:rsidRPr="006032DB">
              <w:rPr>
                <w:rFonts w:ascii="宋体" w:hAnsi="宋体" w:cs="宋体" w:hint="eastAsia"/>
                <w:kern w:val="0"/>
                <w:sz w:val="18"/>
                <w:szCs w:val="18"/>
              </w:rPr>
              <w:t>86050378</w:t>
            </w:r>
          </w:p>
        </w:tc>
        <w:tc>
          <w:tcPr>
            <w:tcW w:w="993"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宋体" w:hAnsi="宋体" w:cs="宋体" w:hint="eastAsia"/>
                <w:kern w:val="0"/>
                <w:sz w:val="18"/>
                <w:szCs w:val="18"/>
              </w:rPr>
            </w:pPr>
            <w:r w:rsidRPr="006032DB">
              <w:rPr>
                <w:rFonts w:ascii="宋体" w:hAnsi="宋体" w:cs="宋体" w:hint="eastAsia"/>
                <w:kern w:val="0"/>
                <w:sz w:val="18"/>
                <w:szCs w:val="18"/>
              </w:rPr>
              <w:t>成都市益州大道北段555号</w:t>
            </w:r>
          </w:p>
        </w:tc>
        <w:tc>
          <w:tcPr>
            <w:tcW w:w="738"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宋体" w:hAnsi="宋体" w:cs="宋体" w:hint="eastAsia"/>
                <w:kern w:val="0"/>
                <w:sz w:val="18"/>
                <w:szCs w:val="18"/>
              </w:rPr>
            </w:pPr>
            <w:r w:rsidRPr="006032DB">
              <w:rPr>
                <w:rFonts w:ascii="宋体" w:hAnsi="宋体" w:cs="宋体" w:hint="eastAsia"/>
                <w:kern w:val="0"/>
                <w:sz w:val="18"/>
                <w:szCs w:val="18"/>
              </w:rPr>
              <w:t>1</w:t>
            </w:r>
          </w:p>
        </w:tc>
        <w:tc>
          <w:tcPr>
            <w:tcW w:w="926" w:type="dxa"/>
            <w:gridSpan w:val="2"/>
            <w:tcBorders>
              <w:top w:val="nil"/>
              <w:left w:val="nil"/>
              <w:bottom w:val="single" w:sz="4" w:space="0" w:color="auto"/>
              <w:right w:val="single" w:sz="4" w:space="0" w:color="auto"/>
            </w:tcBorders>
            <w:shd w:val="clear" w:color="auto" w:fill="auto"/>
            <w:vAlign w:val="center"/>
            <w:hideMark/>
          </w:tcPr>
          <w:p w:rsidR="00502232" w:rsidRDefault="00502232" w:rsidP="00BE2C1D">
            <w:pPr>
              <w:widowControl/>
              <w:jc w:val="center"/>
              <w:rPr>
                <w:rFonts w:ascii="宋体" w:hAnsi="宋体" w:cs="宋体"/>
                <w:kern w:val="0"/>
                <w:sz w:val="18"/>
                <w:szCs w:val="18"/>
              </w:rPr>
            </w:pPr>
            <w:r w:rsidRPr="006032DB">
              <w:rPr>
                <w:rFonts w:ascii="宋体" w:hAnsi="宋体" w:cs="宋体" w:hint="eastAsia"/>
                <w:kern w:val="0"/>
                <w:sz w:val="18"/>
                <w:szCs w:val="18"/>
              </w:rPr>
              <w:t>综合</w:t>
            </w:r>
          </w:p>
          <w:p w:rsidR="00502232" w:rsidRPr="006032DB" w:rsidRDefault="00502232" w:rsidP="00BE2C1D">
            <w:pPr>
              <w:widowControl/>
              <w:jc w:val="center"/>
              <w:rPr>
                <w:rFonts w:ascii="宋体" w:hAnsi="宋体" w:cs="宋体" w:hint="eastAsia"/>
                <w:kern w:val="0"/>
                <w:sz w:val="18"/>
                <w:szCs w:val="18"/>
              </w:rPr>
            </w:pPr>
            <w:r w:rsidRPr="006032DB">
              <w:rPr>
                <w:rFonts w:ascii="宋体" w:hAnsi="宋体" w:cs="宋体" w:hint="eastAsia"/>
                <w:kern w:val="0"/>
                <w:sz w:val="18"/>
                <w:szCs w:val="18"/>
              </w:rPr>
              <w:t>服务</w:t>
            </w:r>
          </w:p>
        </w:tc>
        <w:tc>
          <w:tcPr>
            <w:tcW w:w="809" w:type="dxa"/>
            <w:tcBorders>
              <w:top w:val="nil"/>
              <w:left w:val="nil"/>
              <w:bottom w:val="single" w:sz="4" w:space="0" w:color="auto"/>
              <w:right w:val="single" w:sz="4" w:space="0" w:color="auto"/>
            </w:tcBorders>
            <w:shd w:val="clear" w:color="auto" w:fill="auto"/>
            <w:vAlign w:val="center"/>
            <w:hideMark/>
          </w:tcPr>
          <w:p w:rsidR="00502232" w:rsidRDefault="00502232" w:rsidP="00BE2C1D">
            <w:pPr>
              <w:widowControl/>
              <w:jc w:val="center"/>
              <w:rPr>
                <w:rFonts w:ascii="宋体" w:hAnsi="宋体" w:cs="宋体"/>
                <w:kern w:val="0"/>
                <w:sz w:val="18"/>
                <w:szCs w:val="18"/>
              </w:rPr>
            </w:pPr>
            <w:r w:rsidRPr="006032DB">
              <w:rPr>
                <w:rFonts w:ascii="宋体" w:hAnsi="宋体" w:cs="宋体" w:hint="eastAsia"/>
                <w:kern w:val="0"/>
                <w:sz w:val="18"/>
                <w:szCs w:val="18"/>
              </w:rPr>
              <w:t>专业</w:t>
            </w:r>
          </w:p>
          <w:p w:rsidR="00502232" w:rsidRPr="006032DB" w:rsidRDefault="00502232" w:rsidP="00BE2C1D">
            <w:pPr>
              <w:widowControl/>
              <w:jc w:val="center"/>
              <w:rPr>
                <w:rFonts w:ascii="宋体" w:hAnsi="宋体" w:cs="宋体" w:hint="eastAsia"/>
                <w:kern w:val="0"/>
                <w:sz w:val="18"/>
                <w:szCs w:val="18"/>
              </w:rPr>
            </w:pPr>
            <w:r w:rsidRPr="006032DB">
              <w:rPr>
                <w:rFonts w:ascii="宋体" w:hAnsi="宋体" w:cs="宋体" w:hint="eastAsia"/>
                <w:kern w:val="0"/>
                <w:sz w:val="18"/>
                <w:szCs w:val="18"/>
              </w:rPr>
              <w:t>技术</w:t>
            </w:r>
          </w:p>
        </w:tc>
        <w:tc>
          <w:tcPr>
            <w:tcW w:w="787" w:type="dxa"/>
            <w:tcBorders>
              <w:top w:val="nil"/>
              <w:left w:val="nil"/>
              <w:bottom w:val="single" w:sz="4" w:space="0" w:color="auto"/>
              <w:right w:val="single" w:sz="4" w:space="0" w:color="auto"/>
            </w:tcBorders>
            <w:vAlign w:val="center"/>
          </w:tcPr>
          <w:p w:rsidR="00502232" w:rsidRPr="006032DB" w:rsidRDefault="00502232" w:rsidP="00BE2C1D">
            <w:pPr>
              <w:widowControl/>
              <w:jc w:val="center"/>
              <w:rPr>
                <w:rFonts w:ascii="宋体" w:hAnsi="宋体" w:cs="宋体" w:hint="eastAsia"/>
                <w:kern w:val="0"/>
                <w:sz w:val="18"/>
                <w:szCs w:val="18"/>
              </w:rPr>
            </w:pPr>
            <w:r>
              <w:rPr>
                <w:rFonts w:ascii="宋体" w:hAnsi="宋体" w:cs="宋体" w:hint="eastAsia"/>
                <w:kern w:val="0"/>
                <w:sz w:val="18"/>
                <w:szCs w:val="18"/>
              </w:rPr>
              <w:t>0</w:t>
            </w:r>
            <w:r>
              <w:rPr>
                <w:rFonts w:ascii="宋体" w:hAnsi="宋体" w:cs="宋体"/>
                <w:kern w:val="0"/>
                <w:sz w:val="18"/>
                <w:szCs w:val="18"/>
              </w:rPr>
              <w:t>1001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宋体" w:hAnsi="宋体" w:cs="宋体" w:hint="eastAsia"/>
                <w:kern w:val="0"/>
                <w:sz w:val="18"/>
                <w:szCs w:val="18"/>
              </w:rPr>
            </w:pPr>
            <w:r w:rsidRPr="006032DB">
              <w:rPr>
                <w:rFonts w:ascii="宋体" w:hAnsi="宋体" w:cs="宋体" w:hint="eastAsia"/>
                <w:kern w:val="0"/>
                <w:sz w:val="18"/>
                <w:szCs w:val="18"/>
              </w:rPr>
              <w:t xml:space="preserve">1 </w:t>
            </w:r>
          </w:p>
        </w:tc>
        <w:tc>
          <w:tcPr>
            <w:tcW w:w="1842"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left"/>
              <w:rPr>
                <w:rFonts w:ascii="宋体" w:hAnsi="宋体" w:cs="宋体" w:hint="eastAsia"/>
                <w:kern w:val="0"/>
                <w:sz w:val="18"/>
                <w:szCs w:val="18"/>
              </w:rPr>
            </w:pPr>
            <w:r w:rsidRPr="00BF66D2">
              <w:rPr>
                <w:rFonts w:ascii="宋体" w:hAnsi="宋体" w:cs="宋体" w:hint="eastAsia"/>
                <w:kern w:val="0"/>
                <w:sz w:val="18"/>
                <w:szCs w:val="18"/>
              </w:rPr>
              <w:t>本科：市场营销120202、汉语言文学50101</w:t>
            </w:r>
            <w:r w:rsidRPr="00BF66D2">
              <w:rPr>
                <w:rFonts w:ascii="宋体" w:hAnsi="宋体" w:cs="宋体" w:hint="eastAsia"/>
                <w:kern w:val="0"/>
                <w:sz w:val="18"/>
                <w:szCs w:val="18"/>
              </w:rPr>
              <w:br/>
              <w:t>研究生：技术经济及管理120204</w:t>
            </w:r>
          </w:p>
        </w:tc>
        <w:tc>
          <w:tcPr>
            <w:tcW w:w="1701"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left"/>
              <w:rPr>
                <w:rFonts w:ascii="宋体" w:hAnsi="宋体" w:cs="宋体" w:hint="eastAsia"/>
                <w:kern w:val="0"/>
                <w:sz w:val="18"/>
                <w:szCs w:val="18"/>
              </w:rPr>
            </w:pPr>
            <w:r w:rsidRPr="006032DB">
              <w:rPr>
                <w:rFonts w:ascii="宋体" w:hAnsi="宋体" w:cs="宋体" w:hint="eastAsia"/>
                <w:kern w:val="0"/>
                <w:sz w:val="18"/>
                <w:szCs w:val="18"/>
              </w:rPr>
              <w:t>普通高等教育全日制本科及以上学历，取得学历相应学位</w:t>
            </w:r>
          </w:p>
        </w:tc>
        <w:tc>
          <w:tcPr>
            <w:tcW w:w="3373" w:type="dxa"/>
            <w:tcBorders>
              <w:top w:val="nil"/>
              <w:left w:val="nil"/>
              <w:bottom w:val="single" w:sz="4" w:space="0" w:color="auto"/>
              <w:right w:val="single" w:sz="4" w:space="0" w:color="auto"/>
            </w:tcBorders>
            <w:shd w:val="clear" w:color="auto" w:fill="auto"/>
            <w:vAlign w:val="center"/>
            <w:hideMark/>
          </w:tcPr>
          <w:p w:rsidR="00502232" w:rsidRDefault="00502232" w:rsidP="00BE2C1D">
            <w:pPr>
              <w:widowControl/>
              <w:jc w:val="left"/>
              <w:rPr>
                <w:rFonts w:ascii="宋体" w:hAnsi="宋体" w:cs="宋体"/>
                <w:kern w:val="0"/>
                <w:sz w:val="18"/>
                <w:szCs w:val="18"/>
              </w:rPr>
            </w:pPr>
            <w:r w:rsidRPr="00B95737">
              <w:rPr>
                <w:rFonts w:ascii="宋体" w:hAnsi="宋体" w:cs="宋体" w:hint="eastAsia"/>
                <w:kern w:val="0"/>
                <w:sz w:val="18"/>
                <w:szCs w:val="18"/>
              </w:rPr>
              <w:t>1、198</w:t>
            </w:r>
            <w:r w:rsidRPr="00B95737">
              <w:rPr>
                <w:rFonts w:ascii="宋体" w:hAnsi="宋体" w:cs="宋体"/>
                <w:kern w:val="0"/>
                <w:sz w:val="18"/>
                <w:szCs w:val="18"/>
              </w:rPr>
              <w:t>6</w:t>
            </w:r>
            <w:r w:rsidRPr="00B95737">
              <w:rPr>
                <w:rFonts w:ascii="宋体" w:hAnsi="宋体" w:cs="宋体" w:hint="eastAsia"/>
                <w:kern w:val="0"/>
                <w:sz w:val="18"/>
                <w:szCs w:val="18"/>
              </w:rPr>
              <w:t>年</w:t>
            </w:r>
            <w:r w:rsidRPr="00B95737">
              <w:rPr>
                <w:rFonts w:ascii="宋体" w:hAnsi="宋体" w:cs="宋体"/>
                <w:kern w:val="0"/>
                <w:sz w:val="18"/>
                <w:szCs w:val="18"/>
              </w:rPr>
              <w:t>1</w:t>
            </w:r>
            <w:r w:rsidRPr="00B95737">
              <w:rPr>
                <w:rFonts w:ascii="宋体" w:hAnsi="宋体" w:cs="宋体" w:hint="eastAsia"/>
                <w:kern w:val="0"/>
                <w:sz w:val="18"/>
                <w:szCs w:val="18"/>
              </w:rPr>
              <w:t>月1日及以后出生；</w:t>
            </w:r>
            <w:r w:rsidRPr="00B95737">
              <w:rPr>
                <w:rFonts w:ascii="宋体" w:hAnsi="宋体" w:cs="宋体" w:hint="eastAsia"/>
                <w:kern w:val="0"/>
                <w:sz w:val="18"/>
                <w:szCs w:val="18"/>
              </w:rPr>
              <w:br/>
              <w:t>2、具有从事人事</w:t>
            </w:r>
            <w:r>
              <w:rPr>
                <w:rFonts w:ascii="宋体" w:hAnsi="宋体" w:cs="宋体" w:hint="eastAsia"/>
                <w:kern w:val="0"/>
                <w:sz w:val="18"/>
                <w:szCs w:val="18"/>
              </w:rPr>
              <w:t>或</w:t>
            </w:r>
            <w:r w:rsidRPr="00B95737">
              <w:rPr>
                <w:rFonts w:ascii="宋体" w:hAnsi="宋体" w:cs="宋体" w:hint="eastAsia"/>
                <w:kern w:val="0"/>
                <w:sz w:val="18"/>
                <w:szCs w:val="18"/>
              </w:rPr>
              <w:t>招投标或财会</w:t>
            </w:r>
            <w:r>
              <w:rPr>
                <w:rFonts w:ascii="宋体" w:hAnsi="宋体" w:cs="宋体" w:hint="eastAsia"/>
                <w:kern w:val="0"/>
                <w:sz w:val="18"/>
                <w:szCs w:val="18"/>
              </w:rPr>
              <w:t>工作</w:t>
            </w:r>
            <w:r w:rsidRPr="00B95737">
              <w:rPr>
                <w:rFonts w:ascii="宋体" w:hAnsi="宋体" w:cs="宋体" w:hint="eastAsia"/>
                <w:kern w:val="0"/>
                <w:sz w:val="18"/>
                <w:szCs w:val="18"/>
              </w:rPr>
              <w:t>两年及以上经历</w:t>
            </w:r>
            <w:r>
              <w:rPr>
                <w:rFonts w:ascii="宋体" w:hAnsi="宋体" w:cs="宋体" w:hint="eastAsia"/>
                <w:kern w:val="0"/>
                <w:sz w:val="18"/>
                <w:szCs w:val="18"/>
              </w:rPr>
              <w:t>；</w:t>
            </w:r>
            <w:r w:rsidRPr="00B95737">
              <w:rPr>
                <w:rFonts w:ascii="宋体" w:hAnsi="宋体" w:cs="宋体" w:hint="eastAsia"/>
                <w:kern w:val="0"/>
                <w:sz w:val="18"/>
                <w:szCs w:val="18"/>
              </w:rPr>
              <w:t>（须提供证明前述工作经历的劳动合同或聘用文件等证明材料及社保缴纳证明材料）</w:t>
            </w:r>
          </w:p>
          <w:p w:rsidR="00502232" w:rsidRPr="006032DB" w:rsidRDefault="00502232" w:rsidP="00BE2C1D">
            <w:pPr>
              <w:widowControl/>
              <w:jc w:val="left"/>
              <w:rPr>
                <w:rFonts w:ascii="宋体" w:hAnsi="宋体" w:cs="宋体" w:hint="eastAsia"/>
                <w:kern w:val="0"/>
                <w:sz w:val="18"/>
                <w:szCs w:val="18"/>
              </w:rPr>
            </w:pPr>
            <w:r>
              <w:rPr>
                <w:rFonts w:ascii="宋体" w:hAnsi="宋体" w:cs="宋体" w:hint="eastAsia"/>
                <w:kern w:val="0"/>
                <w:sz w:val="18"/>
                <w:szCs w:val="18"/>
              </w:rPr>
              <w:t>3、具有独立完成人事或招投标或财会工作的能力。</w:t>
            </w:r>
          </w:p>
        </w:tc>
        <w:tc>
          <w:tcPr>
            <w:tcW w:w="458"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宋体" w:hAnsi="宋体" w:cs="宋体" w:hint="eastAsia"/>
                <w:kern w:val="0"/>
                <w:sz w:val="18"/>
                <w:szCs w:val="18"/>
              </w:rPr>
            </w:pPr>
            <w:r w:rsidRPr="006032DB">
              <w:rPr>
                <w:rFonts w:ascii="宋体" w:hAnsi="宋体" w:cs="宋体" w:hint="eastAsia"/>
                <w:kern w:val="0"/>
                <w:sz w:val="18"/>
                <w:szCs w:val="18"/>
              </w:rPr>
              <w:t>A</w:t>
            </w:r>
          </w:p>
        </w:tc>
        <w:tc>
          <w:tcPr>
            <w:tcW w:w="500" w:type="dxa"/>
            <w:tcBorders>
              <w:top w:val="nil"/>
              <w:left w:val="nil"/>
              <w:bottom w:val="single" w:sz="4" w:space="0" w:color="auto"/>
              <w:right w:val="single" w:sz="4" w:space="0" w:color="auto"/>
            </w:tcBorders>
            <w:shd w:val="clear" w:color="auto" w:fill="auto"/>
            <w:vAlign w:val="center"/>
            <w:hideMark/>
          </w:tcPr>
          <w:p w:rsidR="00502232" w:rsidRPr="006032DB" w:rsidRDefault="00502232" w:rsidP="00BE2C1D">
            <w:pPr>
              <w:widowControl/>
              <w:jc w:val="center"/>
              <w:rPr>
                <w:rFonts w:ascii="宋体" w:hAnsi="宋体" w:cs="宋体" w:hint="eastAsia"/>
                <w:kern w:val="0"/>
                <w:sz w:val="18"/>
                <w:szCs w:val="18"/>
              </w:rPr>
            </w:pPr>
            <w:r w:rsidRPr="006032DB">
              <w:rPr>
                <w:rFonts w:ascii="宋体" w:hAnsi="宋体" w:cs="宋体" w:hint="eastAsia"/>
                <w:kern w:val="0"/>
                <w:sz w:val="18"/>
                <w:szCs w:val="18"/>
              </w:rPr>
              <w:t>1：5</w:t>
            </w:r>
          </w:p>
        </w:tc>
      </w:tr>
    </w:tbl>
    <w:p w:rsidR="003F4671" w:rsidRDefault="003F4671"/>
    <w:sectPr w:rsidR="003F4671" w:rsidSect="0050223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671" w:rsidRDefault="003F4671" w:rsidP="00502232">
      <w:r>
        <w:separator/>
      </w:r>
    </w:p>
  </w:endnote>
  <w:endnote w:type="continuationSeparator" w:id="1">
    <w:p w:rsidR="003F4671" w:rsidRDefault="003F4671" w:rsidP="005022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671" w:rsidRDefault="003F4671" w:rsidP="00502232">
      <w:r>
        <w:separator/>
      </w:r>
    </w:p>
  </w:footnote>
  <w:footnote w:type="continuationSeparator" w:id="1">
    <w:p w:rsidR="003F4671" w:rsidRDefault="003F4671" w:rsidP="005022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2232"/>
    <w:rsid w:val="00135001"/>
    <w:rsid w:val="003F4671"/>
    <w:rsid w:val="00502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2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2232"/>
    <w:rPr>
      <w:sz w:val="18"/>
      <w:szCs w:val="18"/>
    </w:rPr>
  </w:style>
  <w:style w:type="paragraph" w:styleId="a4">
    <w:name w:val="footer"/>
    <w:basedOn w:val="a"/>
    <w:link w:val="Char0"/>
    <w:uiPriority w:val="99"/>
    <w:semiHidden/>
    <w:unhideWhenUsed/>
    <w:rsid w:val="005022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223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Lenovo</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2018-10-11T09:10:00Z</dcterms:created>
  <dcterms:modified xsi:type="dcterms:W3CDTF">2018-10-11T09:10:00Z</dcterms:modified>
</cp:coreProperties>
</file>