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84"/>
        <w:gridCol w:w="960"/>
        <w:gridCol w:w="1080"/>
        <w:gridCol w:w="1425"/>
        <w:gridCol w:w="1860"/>
        <w:gridCol w:w="855"/>
        <w:gridCol w:w="1635"/>
        <w:gridCol w:w="2355"/>
        <w:gridCol w:w="18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  <w:jc w:val="center"/>
        </w:trPr>
        <w:tc>
          <w:tcPr>
            <w:tcW w:w="1551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hd w:val="clear" w:color="auto" w:fill="FFFFFF"/>
              <w:spacing w:line="420" w:lineRule="atLeast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2"/>
                <w:szCs w:val="32"/>
              </w:rPr>
              <w:t>附件1：</w:t>
            </w:r>
          </w:p>
          <w:p>
            <w:pPr>
              <w:widowControl/>
              <w:shd w:val="clear" w:color="auto" w:fill="FFFFFF"/>
              <w:spacing w:line="420" w:lineRule="atLeast"/>
              <w:jc w:val="center"/>
              <w:rPr>
                <w:rFonts w:ascii="黑体" w:hAnsi="宋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四川艺术职业学院2019年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月公开招聘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  <w:lang w:eastAsia="zh-CN"/>
              </w:rPr>
              <w:t>编外人员</w:t>
            </w:r>
            <w:r>
              <w:rPr>
                <w:rFonts w:hint="eastAsia" w:ascii="黑体" w:hAnsi="宋体" w:eastAsia="黑体" w:cs="宋体"/>
                <w:color w:val="333333"/>
                <w:kern w:val="0"/>
                <w:sz w:val="36"/>
                <w:szCs w:val="36"/>
              </w:rPr>
              <w:t>岗位和条件要求一览表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  <w:jc w:val="center"/>
        </w:trPr>
        <w:tc>
          <w:tcPr>
            <w:tcW w:w="45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序号</w:t>
            </w:r>
          </w:p>
        </w:tc>
        <w:tc>
          <w:tcPr>
            <w:tcW w:w="12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招聘单位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</w:t>
            </w:r>
          </w:p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招聘对象范围</w:t>
            </w:r>
          </w:p>
        </w:tc>
        <w:tc>
          <w:tcPr>
            <w:tcW w:w="9945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条件要求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tblHeader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284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42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年龄要求</w:t>
            </w:r>
          </w:p>
        </w:tc>
        <w:tc>
          <w:tcPr>
            <w:tcW w:w="1860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                        岗位</w:t>
            </w:r>
          </w:p>
        </w:tc>
        <w:tc>
          <w:tcPr>
            <w:tcW w:w="855" w:type="dxa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招聘人数</w:t>
            </w:r>
          </w:p>
        </w:tc>
        <w:tc>
          <w:tcPr>
            <w:tcW w:w="1635" w:type="dxa"/>
            <w:vAlign w:val="center"/>
          </w:tcPr>
          <w:p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学历学位要求</w:t>
            </w:r>
          </w:p>
        </w:tc>
        <w:tc>
          <w:tcPr>
            <w:tcW w:w="2355" w:type="dxa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专业条件要求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专业方向要求</w:t>
            </w:r>
          </w:p>
        </w:tc>
        <w:tc>
          <w:tcPr>
            <w:tcW w:w="1785" w:type="dxa"/>
            <w:vMerge w:val="continue"/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1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eastAsia="zh-CN"/>
              </w:rPr>
              <w:t>学工部干事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本科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及以上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学历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</w:p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  <w:t>不限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360" w:firstLineChars="200"/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hint="eastAsia" w:ascii="仿宋_GB2312" w:hAnsi="宋体" w:cs="宋体"/>
                <w:szCs w:val="21"/>
              </w:rPr>
              <w:t>2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培训中心办公室文秘人员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全日制本科及以上学历学位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汉语言文字学、新闻学、历史学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培训中心教务工作人员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全日制硕士研究生以上学历学位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教育学、新闻学、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图书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情报与档案管理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90" w:leftChars="0"/>
              <w:jc w:val="center"/>
              <w:rPr>
                <w:rFonts w:cs="微软雅黑" w:asciiTheme="minorEastAsia" w:hAnsi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5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</w:p>
          <w:p>
            <w:pPr>
              <w:shd w:val="clear" w:color="auto" w:fill="FFFFFF"/>
              <w:spacing w:line="240" w:lineRule="exact"/>
              <w:jc w:val="left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四川艺术职业学院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行政岗位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详见公告</w:t>
            </w:r>
          </w:p>
        </w:tc>
        <w:tc>
          <w:tcPr>
            <w:tcW w:w="1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195" w:leftChars="50" w:hanging="90" w:hangingChars="50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35周岁及以下</w:t>
            </w:r>
          </w:p>
        </w:tc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培训中心宣传网络建设人员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jc w:val="center"/>
              <w:rPr>
                <w:rFonts w:hint="eastAsia" w:ascii="仿宋_GB2312" w:hAnsi="宋体" w:cs="宋体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left="-2" w:leftChars="-1" w:right="-50" w:rightChars="-24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全日制硕士研究生以上学历学位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rPr>
                <w:rFonts w:hint="eastAsia" w:eastAsia="宋体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</w:pP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  <w:t>美术学、设计艺术学、戏剧与影视</w:t>
            </w:r>
            <w:r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  <w:lang w:eastAsia="zh-CN"/>
              </w:rPr>
              <w:t>学</w:t>
            </w:r>
          </w:p>
        </w:tc>
        <w:tc>
          <w:tcPr>
            <w:tcW w:w="18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hd w:val="clear" w:color="auto" w:fill="FFFFFF"/>
              <w:spacing w:line="240" w:lineRule="exact"/>
              <w:ind w:firstLine="180" w:firstLineChars="100"/>
              <w:jc w:val="center"/>
              <w:rPr>
                <w:rFonts w:hint="eastAsia" w:cs="微软雅黑" w:asciiTheme="minorEastAsia" w:hAnsiTheme="minorEastAsia"/>
                <w:color w:val="45454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90"/>
              </w:tabs>
              <w:jc w:val="left"/>
              <w:rPr>
                <w:rFonts w:hint="eastAsia" w:eastAsia="宋体" w:cs="微软雅黑" w:asciiTheme="minorEastAsia" w:hAnsiTheme="minorEastAsia"/>
                <w:sz w:val="18"/>
                <w:szCs w:val="18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737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7D"/>
    <w:rsid w:val="0016503B"/>
    <w:rsid w:val="001F4BE0"/>
    <w:rsid w:val="0027401C"/>
    <w:rsid w:val="003E3BC2"/>
    <w:rsid w:val="00461B12"/>
    <w:rsid w:val="00550A61"/>
    <w:rsid w:val="005A29C4"/>
    <w:rsid w:val="005F06A8"/>
    <w:rsid w:val="00681A29"/>
    <w:rsid w:val="00745D9D"/>
    <w:rsid w:val="00784B6F"/>
    <w:rsid w:val="008D20FB"/>
    <w:rsid w:val="00992209"/>
    <w:rsid w:val="00A022D8"/>
    <w:rsid w:val="00B31F93"/>
    <w:rsid w:val="00B51C88"/>
    <w:rsid w:val="00BA03CB"/>
    <w:rsid w:val="00C2677D"/>
    <w:rsid w:val="00DB7001"/>
    <w:rsid w:val="00E73C94"/>
    <w:rsid w:val="00EB6B3A"/>
    <w:rsid w:val="016C05A0"/>
    <w:rsid w:val="03A4428C"/>
    <w:rsid w:val="092625B0"/>
    <w:rsid w:val="0A2B5235"/>
    <w:rsid w:val="0B076789"/>
    <w:rsid w:val="0DA71ADC"/>
    <w:rsid w:val="0DBD16E3"/>
    <w:rsid w:val="130C0E66"/>
    <w:rsid w:val="147203A9"/>
    <w:rsid w:val="15B04BDC"/>
    <w:rsid w:val="15B47BB9"/>
    <w:rsid w:val="15D10FFB"/>
    <w:rsid w:val="168B05F4"/>
    <w:rsid w:val="190F4212"/>
    <w:rsid w:val="19932EFC"/>
    <w:rsid w:val="1CBA4385"/>
    <w:rsid w:val="1CD90C66"/>
    <w:rsid w:val="1D583B1C"/>
    <w:rsid w:val="1F7B6EFD"/>
    <w:rsid w:val="205B15B7"/>
    <w:rsid w:val="228925CE"/>
    <w:rsid w:val="2AC63F34"/>
    <w:rsid w:val="2B487F81"/>
    <w:rsid w:val="2C3936DD"/>
    <w:rsid w:val="2C671D37"/>
    <w:rsid w:val="2E733F6A"/>
    <w:rsid w:val="2ED56A09"/>
    <w:rsid w:val="2F655100"/>
    <w:rsid w:val="2FD87180"/>
    <w:rsid w:val="311657CA"/>
    <w:rsid w:val="31BB63AC"/>
    <w:rsid w:val="346F6205"/>
    <w:rsid w:val="353B09A9"/>
    <w:rsid w:val="36431474"/>
    <w:rsid w:val="38AC1EC2"/>
    <w:rsid w:val="39CE75AB"/>
    <w:rsid w:val="3A29487C"/>
    <w:rsid w:val="3B5358FE"/>
    <w:rsid w:val="3B8D0F64"/>
    <w:rsid w:val="3F427A9C"/>
    <w:rsid w:val="40DD3E44"/>
    <w:rsid w:val="4444684C"/>
    <w:rsid w:val="447F2527"/>
    <w:rsid w:val="47185782"/>
    <w:rsid w:val="4771238E"/>
    <w:rsid w:val="48643E7F"/>
    <w:rsid w:val="4BE06162"/>
    <w:rsid w:val="4D171811"/>
    <w:rsid w:val="4E9C66EA"/>
    <w:rsid w:val="51E45848"/>
    <w:rsid w:val="5301222A"/>
    <w:rsid w:val="53F22103"/>
    <w:rsid w:val="54A53951"/>
    <w:rsid w:val="560D26DF"/>
    <w:rsid w:val="56F71424"/>
    <w:rsid w:val="589A1C4B"/>
    <w:rsid w:val="58BC1FB7"/>
    <w:rsid w:val="596E7D64"/>
    <w:rsid w:val="5B291313"/>
    <w:rsid w:val="5C647C63"/>
    <w:rsid w:val="5D3D0422"/>
    <w:rsid w:val="5DE3208A"/>
    <w:rsid w:val="5E6A527F"/>
    <w:rsid w:val="619E6E45"/>
    <w:rsid w:val="62677DE5"/>
    <w:rsid w:val="62857FC1"/>
    <w:rsid w:val="63F2543A"/>
    <w:rsid w:val="64C458E1"/>
    <w:rsid w:val="66C46BDD"/>
    <w:rsid w:val="684A5AA9"/>
    <w:rsid w:val="68C41A86"/>
    <w:rsid w:val="6B8C402E"/>
    <w:rsid w:val="6E6373C4"/>
    <w:rsid w:val="6F2E132C"/>
    <w:rsid w:val="702F1817"/>
    <w:rsid w:val="71036FBD"/>
    <w:rsid w:val="749F2D18"/>
    <w:rsid w:val="7A587DB0"/>
    <w:rsid w:val="7B802AAB"/>
    <w:rsid w:val="7E183F9B"/>
    <w:rsid w:val="7F922AB1"/>
    <w:rsid w:val="7FA31680"/>
    <w:rsid w:val="7FA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磐石电脑</Company>
  <Pages>1</Pages>
  <Words>62</Words>
  <Characters>357</Characters>
  <Lines>2</Lines>
  <Paragraphs>1</Paragraphs>
  <TotalTime>0</TotalTime>
  <ScaleCrop>false</ScaleCrop>
  <LinksUpToDate>false</LinksUpToDate>
  <CharactersWithSpaces>418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时光火妹</cp:lastModifiedBy>
  <cp:lastPrinted>2019-09-03T06:54:00Z</cp:lastPrinted>
  <dcterms:modified xsi:type="dcterms:W3CDTF">2019-09-06T07:36:19Z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