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contextualSpacing/>
        <w:rPr>
          <w:rFonts w:hint="eastAsia" w:ascii="仿宋_GB2312" w:hAnsi="仿宋_GB2312" w:eastAsia="仿宋_GB2312" w:cs="仿宋_GB2312"/>
          <w:spacing w:val="-16"/>
          <w:kern w:val="0"/>
        </w:rPr>
      </w:pPr>
      <w:r>
        <w:rPr>
          <w:rFonts w:hint="eastAsia" w:ascii="黑体" w:hAnsi="黑体" w:eastAsia="黑体" w:cs="黑体"/>
          <w:kern w:val="0"/>
        </w:rPr>
        <w:t>附件</w:t>
      </w:r>
      <w:r>
        <w:rPr>
          <w:rFonts w:hint="eastAsia" w:ascii="仿宋_GB2312" w:hAnsi="仿宋_GB2312" w:eastAsia="仿宋_GB2312" w:cs="仿宋_GB2312"/>
          <w:color w:val="7030A0"/>
          <w:kern w:val="0"/>
        </w:rPr>
        <w:t>：</w:t>
      </w:r>
      <w:bookmarkStart w:id="0" w:name="_GoBack"/>
      <w:r>
        <w:rPr>
          <w:rFonts w:hint="eastAsia" w:ascii="黑体" w:hAnsi="黑体" w:eastAsia="黑体" w:cs="黑体"/>
          <w:spacing w:val="-16"/>
          <w:kern w:val="0"/>
        </w:rPr>
        <w:t>成都市中级人民法院</w:t>
      </w:r>
      <w:r>
        <w:rPr>
          <w:rFonts w:hint="eastAsia" w:ascii="黑体" w:hAnsi="黑体" w:eastAsia="黑体" w:cs="黑体"/>
          <w:spacing w:val="-10"/>
          <w:kern w:val="0"/>
        </w:rPr>
        <w:t>2</w:t>
      </w:r>
      <w:r>
        <w:rPr>
          <w:rFonts w:hint="eastAsia" w:ascii="黑体" w:hAnsi="黑体" w:eastAsia="黑体" w:cs="黑体"/>
          <w:spacing w:val="-16"/>
          <w:kern w:val="0"/>
        </w:rPr>
        <w:t>020年逐级遴选员额法官报名推荐表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76"/>
        <w:gridCol w:w="875"/>
        <w:gridCol w:w="299"/>
        <w:gridCol w:w="1045"/>
        <w:gridCol w:w="326"/>
        <w:gridCol w:w="804"/>
        <w:gridCol w:w="474"/>
        <w:gridCol w:w="1126"/>
        <w:gridCol w:w="179"/>
        <w:gridCol w:w="1741"/>
        <w:gridCol w:w="1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13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　</w:t>
            </w:r>
          </w:p>
        </w:tc>
        <w:tc>
          <w:tcPr>
            <w:tcW w:w="13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 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出生日期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年  月  日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白底免冠</w:t>
            </w:r>
          </w:p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制服彩色照片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 岁）　</w:t>
            </w: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族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　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 贯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貌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法律职业证书号码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首次任命</w:t>
            </w:r>
          </w:p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法官时间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年  月</w:t>
            </w: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学历学位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及专业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学历学位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及专业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7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本人是否存在任职回避情形</w:t>
            </w:r>
          </w:p>
        </w:tc>
        <w:tc>
          <w:tcPr>
            <w:tcW w:w="7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现法官</w:t>
            </w:r>
          </w:p>
          <w:p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现等级起算</w:t>
            </w:r>
          </w:p>
          <w:p>
            <w:pPr>
              <w:spacing w:line="360" w:lineRule="exact"/>
              <w:contextualSpacing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600" w:lineRule="exact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近3年年度考核结果</w:t>
            </w:r>
          </w:p>
        </w:tc>
        <w:tc>
          <w:tcPr>
            <w:tcW w:w="8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hint="eastAsia" w:eastAsia="仿宋_GB2312"/>
                <w:kern w:val="0"/>
                <w:sz w:val="24"/>
              </w:rPr>
              <w:t>7</w:t>
            </w:r>
            <w:r>
              <w:rPr>
                <w:rFonts w:eastAsia="仿宋_GB2312"/>
                <w:kern w:val="0"/>
                <w:sz w:val="24"/>
              </w:rPr>
              <w:t>年：     201</w:t>
            </w:r>
            <w:r>
              <w:rPr>
                <w:rFonts w:hint="eastAsia" w:eastAsia="仿宋_GB2312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年：     201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8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本院审管</w:t>
            </w:r>
          </w:p>
          <w:p>
            <w:pPr>
              <w:contextualSpacing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部门意见</w:t>
            </w:r>
          </w:p>
        </w:tc>
        <w:tc>
          <w:tcPr>
            <w:tcW w:w="8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本院纪检监察部门意见</w:t>
            </w:r>
          </w:p>
        </w:tc>
        <w:tc>
          <w:tcPr>
            <w:tcW w:w="8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家庭成员</w:t>
            </w:r>
          </w:p>
          <w:p>
            <w:pPr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称谓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contextualSpacing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39" w:type="dxa"/>
            <w:gridSpan w:val="2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9" w:type="dxa"/>
            <w:gridSpan w:val="2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39" w:type="dxa"/>
            <w:gridSpan w:val="2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39" w:type="dxa"/>
            <w:gridSpan w:val="2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firstLine="448"/>
              <w:contextualSpacing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</w:t>
            </w:r>
          </w:p>
          <w:p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法院</w:t>
            </w:r>
          </w:p>
          <w:p>
            <w:pPr>
              <w:widowControl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审核</w:t>
            </w:r>
          </w:p>
          <w:p>
            <w:pPr>
              <w:widowControl/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8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contextualSpacing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contextualSpacing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contextualSpacing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    同志符合《成都市中级人民法院20</w:t>
            </w:r>
            <w:r>
              <w:rPr>
                <w:rFonts w:hint="eastAsia" w:eastAsia="仿宋_GB2312"/>
                <w:kern w:val="0"/>
                <w:sz w:val="24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>年逐级遴选法官公告》规定的资格条件，同意推荐报考。</w:t>
            </w:r>
          </w:p>
          <w:p>
            <w:pPr>
              <w:widowControl/>
              <w:ind w:right="240"/>
              <w:contextualSpacing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right="720"/>
              <w:contextualSpacing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（院章）</w:t>
            </w:r>
          </w:p>
          <w:p>
            <w:pPr>
              <w:widowControl/>
              <w:ind w:right="480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   年   月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84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contextualSpacing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984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554B4"/>
    <w:rsid w:val="07D55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2020-12-30T02:14:00Z</dcterms:created>
  <dc:creator>Jons CR</dc:creator>
  <cp:lastModifiedBy>Jons CR</cp:lastModifiedBy>
  <dcterms:modified xsi:type="dcterms:W3CDTF">2020-12-30T02:14:58Z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