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line="240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44"/>
          <w:szCs w:val="44"/>
        </w:rPr>
        <w:t>四川省自然资源厅宣传教育中心</w:t>
      </w:r>
    </w:p>
    <w:p>
      <w:pPr>
        <w:spacing w:line="560" w:lineRule="exact"/>
        <w:jc w:val="center"/>
        <w:rPr>
          <w:rFonts w:ascii="方正小标宋简体" w:hAnsi="华文中宋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44"/>
          <w:szCs w:val="44"/>
        </w:rPr>
        <w:t>公开招聘编外人员报名登记表</w:t>
      </w:r>
    </w:p>
    <w:p>
      <w:pPr>
        <w:spacing w:line="56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sz w:val="36"/>
          <w:szCs w:val="36"/>
        </w:rPr>
      </w:pPr>
    </w:p>
    <w:tbl>
      <w:tblPr>
        <w:tblStyle w:val="2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71"/>
        <w:gridCol w:w="285"/>
        <w:gridCol w:w="284"/>
        <w:gridCol w:w="180"/>
        <w:gridCol w:w="360"/>
        <w:gridCol w:w="720"/>
        <w:gridCol w:w="300"/>
        <w:gridCol w:w="390"/>
        <w:gridCol w:w="390"/>
        <w:gridCol w:w="960"/>
        <w:gridCol w:w="120"/>
        <w:gridCol w:w="75"/>
        <w:gridCol w:w="10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  码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家庭地址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个人简历</w:t>
            </w:r>
          </w:p>
        </w:tc>
        <w:tc>
          <w:tcPr>
            <w:tcW w:w="7605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家庭主要成员及重要社会关系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  面貌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76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51264"/>
    <w:rsid w:val="45A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2021-02-18T01:58:00Z</dcterms:created>
  <dc:creator>Administrator</dc:creator>
  <cp:lastModifiedBy>Administrator</cp:lastModifiedBy>
  <dcterms:modified xsi:type="dcterms:W3CDTF">2021-02-18T01:58:54Z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