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shd w:val="clear" w:fill="FFFFFF"/>
        </w:rPr>
        <w:t>彭州市教育人才管理服务中心2021年招聘员额教师岗位分布表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p>
    <w:tbl>
      <w:tblPr>
        <w:tblW w:w="8303" w:type="dxa"/>
        <w:jc w:val="center"/>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43"/>
        <w:gridCol w:w="313"/>
        <w:gridCol w:w="278"/>
        <w:gridCol w:w="567"/>
        <w:gridCol w:w="278"/>
        <w:gridCol w:w="1116"/>
        <w:gridCol w:w="955"/>
        <w:gridCol w:w="3367"/>
        <w:gridCol w:w="1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序号</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学科岗位</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岗位类型</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岗位代码</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招聘人数</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专业要求</w:t>
            </w:r>
          </w:p>
        </w:tc>
        <w:tc>
          <w:tcPr>
            <w:tcW w:w="95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年龄要求</w:t>
            </w:r>
          </w:p>
        </w:tc>
        <w:tc>
          <w:tcPr>
            <w:tcW w:w="33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及其他要求</w:t>
            </w:r>
          </w:p>
        </w:tc>
        <w:tc>
          <w:tcPr>
            <w:tcW w:w="118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小学语文教师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21101</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15</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中国语言文学类及相关教育类</w:t>
            </w:r>
          </w:p>
        </w:tc>
        <w:tc>
          <w:tcPr>
            <w:tcW w:w="95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年龄40岁以下（1981年9月1日及以后出生）</w:t>
            </w:r>
          </w:p>
        </w:tc>
        <w:tc>
          <w:tcPr>
            <w:tcW w:w="336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1、国民教育本科及以上学历毕业生；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2、取得相应教师资格证；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相应教师资格证书”,否则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3、小学教师、语文教师普通话等级达二级甲等及以上。</w:t>
            </w:r>
          </w:p>
        </w:tc>
        <w:tc>
          <w:tcPr>
            <w:tcW w:w="118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1"/>
                <w:szCs w:val="21"/>
                <w:bdr w:val="none" w:color="auto" w:sz="0" w:space="0"/>
              </w:rPr>
              <w:t>根据工作需要，由彭州市教育人才管理服务中心派遣至彭州市教育局下属招聘岗位所在中小学校工作。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初中语文教师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21103</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4</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中国语言文学类及相关教育类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3</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小学数学教师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21102</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8</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数学类及相关教育类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4</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初中数学教师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21104</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3</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数学类及相关教育类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5</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英语教师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21105</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5</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英语及相关教育类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6</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音乐教师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21107</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4</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音乐与舞蹈学类及相关教育类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7</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体育教师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21109</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3</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体育学类及相关教育类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8</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美术教师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21108</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3</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英语及相关教育类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9</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信息技术教师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21113</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计算机科学与技术、软件工程、网络工程、信息安全、数字媒体技术、教育技术学及相关专业</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10</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生物教师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21106</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生物科学、生物技术、生物信息学、生态学及相关教育类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11</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化学教师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21110</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化学、应用化学及相关教育类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12</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地理教师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21112</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地理科学类及相关教育类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13</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物理教师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21116</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物理学、应用物理学及相关教育类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14</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心理健康教师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21115</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心理学类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15</w:t>
            </w:r>
          </w:p>
        </w:tc>
        <w:tc>
          <w:tcPr>
            <w:tcW w:w="3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特殊教育教师</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专业技术</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21117</w:t>
            </w:r>
          </w:p>
        </w:tc>
        <w:tc>
          <w:tcPr>
            <w:tcW w:w="2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1</w:t>
            </w:r>
          </w:p>
        </w:tc>
        <w:tc>
          <w:tcPr>
            <w:tcW w:w="11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bdr w:val="none" w:color="auto" w:sz="0" w:space="0"/>
              </w:rPr>
              <w:t>特殊教育专业及相关教育类</w:t>
            </w:r>
          </w:p>
        </w:tc>
        <w:tc>
          <w:tcPr>
            <w:tcW w:w="95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336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c>
          <w:tcPr>
            <w:tcW w:w="118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i w:val="0"/>
                <w:caps w:val="0"/>
                <w:color w:val="000000"/>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附件</w:t>
      </w:r>
      <w:r>
        <w:rPr>
          <w:rFonts w:hint="eastAsia" w:ascii="宋体" w:hAnsi="宋体" w:eastAsia="宋体" w:cs="宋体"/>
          <w:i w:val="0"/>
          <w:caps w:val="0"/>
          <w:color w:val="000000"/>
          <w:spacing w:val="0"/>
          <w:sz w:val="21"/>
          <w:szCs w:val="21"/>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彭州市教育系统2021年招聘员额教师报名表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报考岗位：</w:t>
      </w:r>
    </w:p>
    <w:tbl>
      <w:tblPr>
        <w:tblW w:w="7397" w:type="dxa"/>
        <w:jc w:val="center"/>
        <w:tblInd w:w="4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176"/>
        <w:gridCol w:w="495"/>
        <w:gridCol w:w="495"/>
        <w:gridCol w:w="1215"/>
        <w:gridCol w:w="1503"/>
        <w:gridCol w:w="9"/>
        <w:gridCol w:w="15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姓名</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身份证号</w:t>
            </w:r>
          </w:p>
        </w:tc>
        <w:tc>
          <w:tcPr>
            <w:tcW w:w="151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04"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2寸免冠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彩色标准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性别</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出生年月</w:t>
            </w:r>
          </w:p>
        </w:tc>
        <w:tc>
          <w:tcPr>
            <w:tcW w:w="151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民族</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政治面貌</w:t>
            </w:r>
          </w:p>
        </w:tc>
        <w:tc>
          <w:tcPr>
            <w:tcW w:w="151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学历</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学位</w:t>
            </w:r>
          </w:p>
        </w:tc>
        <w:tc>
          <w:tcPr>
            <w:tcW w:w="151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毕业院校</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专业</w:t>
            </w:r>
          </w:p>
        </w:tc>
        <w:tc>
          <w:tcPr>
            <w:tcW w:w="151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毕业时间</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职称</w:t>
            </w:r>
          </w:p>
        </w:tc>
        <w:tc>
          <w:tcPr>
            <w:tcW w:w="1512"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户口所在地</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现工作单位</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联系电话</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通讯地址</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报考岗位</w:t>
            </w:r>
          </w:p>
        </w:tc>
        <w:tc>
          <w:tcPr>
            <w:tcW w:w="9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调配意愿</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口可以到其它学校工作 口否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316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教师资格证书种类</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5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任教学科</w:t>
            </w:r>
          </w:p>
        </w:tc>
        <w:tc>
          <w:tcPr>
            <w:tcW w:w="1513"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家庭情况</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关系</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姓名</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政治面貌</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工作单位及职务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1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4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2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3016"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（从高中填起）</w:t>
            </w:r>
          </w:p>
        </w:tc>
        <w:tc>
          <w:tcPr>
            <w:tcW w:w="5221"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有何特长</w:t>
            </w:r>
          </w:p>
        </w:tc>
        <w:tc>
          <w:tcPr>
            <w:tcW w:w="5221"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获得过何种专业证书</w:t>
            </w:r>
          </w:p>
        </w:tc>
        <w:tc>
          <w:tcPr>
            <w:tcW w:w="5221"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2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奖惩情况</w:t>
            </w:r>
          </w:p>
        </w:tc>
        <w:tc>
          <w:tcPr>
            <w:tcW w:w="5221"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备注：另有补充材料，请附后。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A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2021-05-28T06:43:49Z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