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黑体简体" w:hAnsi="方正黑体简体" w:eastAsia="方正黑体简体" w:cs="方正黑体简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附件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FFFFFF"/>
          <w:vertAlign w:val="baseline"/>
        </w:rPr>
        <w:t>2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南充文化旅游职业学院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“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嘉陵江英才工程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”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公开考核招聘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333333"/>
          <w:spacing w:val="0"/>
          <w:kern w:val="0"/>
          <w:sz w:val="32"/>
          <w:szCs w:val="32"/>
          <w:bdr w:val="none" w:color="auto" w:sz="0" w:space="0"/>
          <w:shd w:val="clear" w:fill="FFFFFF"/>
          <w:vertAlign w:val="baseline"/>
          <w:lang w:val="en-US" w:eastAsia="zh-CN" w:bidi="ar"/>
        </w:rPr>
        <w:t>考生新冠肺炎疫情防控告知暨承诺书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72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一、考生在面试前通过微信小程序“国家政务服务平台”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或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“天府健康通”申领本人防疫健康码，于面试当天入场时主动向工作人员出示；经现场测量体温正常（＜37.3℃），且本人防疫健康码显示为绿码者，方可进入考点。参加面试的考生应自备一次性医用口罩，除身份核验讲课（面试）环节摘除口罩以外，应全程佩戴，做好个人防护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二、为避免影响考试，来自国内疫情中高风险地区的考生以及与新冠病毒肺炎确诊、疑似病例或无症状感染者有密切接触史的考生，应按照疫情防控事项的有关要求，至少提前15天到达南充或其他低风险地区，按照当地卫生健康部门疫情防控有关规定，自觉接受隔离观察、健康管理和核酸检测，并在资格审查当天提供7天内核酸检测阴性证明，不能提供证明的视为考生自愿放弃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三、考生赴考时如乘坐公共交通工具，需要全程佩戴口罩，可佩戴一次性手套，并做好手部卫生，同时注意社交距离。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四、面试当天入场时因体温异常、咳嗽等症状，经现场医务人员确认有呼吸道异常症状的考生，不再参加此次面试。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五、考生如因有相关旅居史、密切接触史等流行病学史被集中隔离，面试当天无法到达考点报到的，视为主动放弃面试资格。仍处于新冠肺炎治疗期或出院观察期，以及其他个人原因无法参加面试的考生，视为主动放弃面试资格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六、考生在领取准考证前应签署《南充文化旅游职业学院“嘉陵江英才工程”公开考核招聘教师面试考生新冠肺炎疫情防控告知暨承诺书》，承诺已知悉告知事项、防疫要求，自愿承担因不实承诺应承担的相关责任、接受相应处理。凡隐瞒或谎报旅居史、接触史、健康状况等疫情防控重点信息，不配合工作人员进行防疫检测、询问等造成不良后果的，取消面试资格，终止考试。如有违法行为，将依法追究法律责任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783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南充文化旅游职业学院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023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2021年4月12日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....................................................................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82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本人已认真阅读《南充文化旅游职业学院“嘉陵江英才工程”公开考核招聘教师面试考生新冠肺炎疫情防控告知暨承诺书》，知悉告知事项、防疫要求。在此郑重承诺：本人提交和现场出示的所有信息（证明）均真实、准确、完整、有效，符合疫情防控相关要求，并自愿承担因不实承诺应承担的相关责任、接受相应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3144"/>
        <w:jc w:val="left"/>
        <w:textAlignment w:val="baseline"/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shd w:val="clear" w:fill="FFFFFF"/>
          <w:vertAlign w:val="baseline"/>
          <w:lang w:val="en-US" w:eastAsia="zh-CN" w:bidi="ar"/>
        </w:rPr>
        <w:t>承诺人（签字）：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D7D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Administrator.PC-20180226MGCB</dc:creator>
  <cp:lastModifiedBy>Administrator</cp:lastModifiedBy>
  <dcterms:modified xsi:type="dcterms:W3CDTF">2021-04-13T05:48:41Z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