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outlineLvl w:val="0"/>
        <w:rPr>
          <w:rFonts w:ascii="Times New Roman" w:hAnsi="Times New Roman" w:eastAsia="黑体" w:cs="Times New Roman"/>
          <w:sz w:val="32"/>
          <w:szCs w:val="32"/>
        </w:rPr>
      </w:pPr>
      <w:bookmarkStart w:id="0" w:name="_GoBack"/>
      <w:bookmarkEnd w:id="0"/>
      <w:r>
        <w:rPr>
          <w:rFonts w:hint="eastAsia" w:ascii="方正黑体_GBK" w:hAnsi="方正黑体_GBK" w:eastAsia="方正黑体_GBK" w:cs="方正黑体_GBK"/>
          <w:sz w:val="32"/>
          <w:szCs w:val="32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成都都江堰投资发展集团有限公司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第一批次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社会招聘工作人员岗位一览表</w:t>
      </w:r>
    </w:p>
    <w:tbl>
      <w:tblPr>
        <w:tblStyle w:val="3"/>
        <w:tblpPr w:leftFromText="180" w:rightFromText="180" w:vertAnchor="text" w:horzAnchor="page" w:tblpXSpec="center" w:tblpY="645"/>
        <w:tblOverlap w:val="never"/>
        <w:tblW w:w="5109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893"/>
        <w:gridCol w:w="838"/>
        <w:gridCol w:w="785"/>
        <w:gridCol w:w="5151"/>
        <w:gridCol w:w="5010"/>
        <w:gridCol w:w="10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Times New Roman" w:hAnsi="Times New Roman" w:eastAsia="黑体" w:cs="Times New Roman"/>
                <w:sz w:val="28"/>
                <w:szCs w:val="28"/>
                <w:lang w:bidi="ar"/>
              </w:rPr>
            </w:pPr>
            <w:r>
              <w:rPr>
                <w:rStyle w:val="6"/>
                <w:sz w:val="28"/>
                <w:szCs w:val="28"/>
                <w:lang w:val="en-US" w:eastAsia="zh-CN" w:bidi="ar"/>
              </w:rPr>
              <w:t>序号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Times New Roman" w:hAnsi="Times New Roman" w:eastAsia="黑体" w:cs="Times New Roman"/>
                <w:sz w:val="28"/>
                <w:szCs w:val="28"/>
                <w:lang w:bidi="ar"/>
              </w:rPr>
            </w:pPr>
            <w:r>
              <w:rPr>
                <w:rStyle w:val="6"/>
                <w:sz w:val="28"/>
                <w:szCs w:val="28"/>
                <w:lang w:val="en-US" w:eastAsia="zh-CN" w:bidi="ar"/>
              </w:rPr>
              <w:t>单位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Times New Roman" w:hAnsi="Times New Roman" w:eastAsia="黑体" w:cs="Times New Roman"/>
                <w:sz w:val="28"/>
                <w:szCs w:val="28"/>
                <w:lang w:bidi="ar"/>
              </w:rPr>
            </w:pPr>
            <w:r>
              <w:rPr>
                <w:rStyle w:val="6"/>
                <w:sz w:val="28"/>
                <w:szCs w:val="28"/>
                <w:lang w:val="en-US" w:eastAsia="zh-CN" w:bidi="ar"/>
              </w:rPr>
              <w:t>招聘岗位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Times New Roman" w:hAnsi="Times New Roman" w:eastAsia="黑体" w:cs="Times New Roman"/>
                <w:sz w:val="28"/>
                <w:szCs w:val="28"/>
                <w:lang w:bidi="ar"/>
              </w:rPr>
            </w:pPr>
            <w:r>
              <w:rPr>
                <w:rStyle w:val="6"/>
                <w:sz w:val="28"/>
                <w:szCs w:val="28"/>
                <w:lang w:val="en-US" w:eastAsia="zh-CN" w:bidi="ar"/>
              </w:rPr>
              <w:t>招聘人数</w:t>
            </w:r>
          </w:p>
        </w:tc>
        <w:tc>
          <w:tcPr>
            <w:tcW w:w="5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Times New Roman" w:hAnsi="Times New Roman" w:eastAsia="黑体" w:cs="Times New Roman"/>
                <w:sz w:val="28"/>
                <w:szCs w:val="28"/>
                <w:lang w:bidi="ar"/>
              </w:rPr>
            </w:pPr>
            <w:r>
              <w:rPr>
                <w:rStyle w:val="6"/>
                <w:sz w:val="28"/>
                <w:szCs w:val="28"/>
                <w:lang w:val="en-US" w:eastAsia="zh-CN" w:bidi="ar"/>
              </w:rPr>
              <w:t>岗位任职要求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Times New Roman" w:hAnsi="Times New Roman" w:eastAsia="黑体" w:cs="Times New Roman"/>
                <w:sz w:val="28"/>
                <w:szCs w:val="28"/>
                <w:lang w:bidi="ar"/>
              </w:rPr>
            </w:pPr>
            <w:r>
              <w:rPr>
                <w:rStyle w:val="6"/>
                <w:sz w:val="28"/>
                <w:szCs w:val="28"/>
                <w:lang w:val="en-US" w:eastAsia="zh-CN" w:bidi="ar"/>
              </w:rPr>
              <w:t>岗位主要职责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Style w:val="6"/>
                <w:sz w:val="28"/>
                <w:szCs w:val="28"/>
                <w:lang w:val="en-US" w:eastAsia="zh-CN" w:bidi="ar"/>
              </w:rPr>
            </w:pPr>
            <w:r>
              <w:rPr>
                <w:rStyle w:val="6"/>
                <w:sz w:val="28"/>
                <w:szCs w:val="28"/>
                <w:lang w:val="en-US" w:eastAsia="zh-CN" w:bidi="ar"/>
              </w:rPr>
              <w:t>年龄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Times New Roman" w:hAnsi="Times New Roman" w:eastAsia="黑体" w:cs="Times New Roman"/>
                <w:sz w:val="28"/>
                <w:szCs w:val="28"/>
                <w:lang w:bidi="ar"/>
              </w:rPr>
            </w:pPr>
            <w:r>
              <w:rPr>
                <w:rStyle w:val="6"/>
                <w:sz w:val="28"/>
                <w:szCs w:val="28"/>
                <w:lang w:val="en-US" w:eastAsia="zh-CN" w:bidi="ar"/>
              </w:rPr>
              <w:t>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 w:themeColor="text1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兴市集团</w:t>
            </w:r>
          </w:p>
        </w:tc>
        <w:tc>
          <w:tcPr>
            <w:tcW w:w="8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融资管理岗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1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1.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大学本科及以上学历，并取得学士及以上学位；</w:t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2.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财务、金融、经济类专业优先，拥有会计师职称、基金从业资格证等优先；</w:t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3.3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年以上融资相关工作经验，熟悉国家宏观经济政策和资本市场</w:t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,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熟悉资本运作、财务、融资等相关知识</w:t>
            </w:r>
            <w:r>
              <w:rPr>
                <w:rStyle w:val="9"/>
                <w:rFonts w:hint="eastAsia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，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有较强的财务、融资分析能力和业务知识；</w:t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4.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具有较强的沟通协调能力和优秀的谈判技巧</w:t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,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具有一定的文字表达能力</w:t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,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可独立撰写各类分析报告；</w:t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5.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能适应高强度的工作氛围，</w:t>
            </w:r>
            <w:r>
              <w:rPr>
                <w:rStyle w:val="7"/>
                <w:rFonts w:hint="eastAsia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有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良好的团队协作精神，爱岗敬业，责任心强。</w:t>
            </w:r>
          </w:p>
        </w:tc>
        <w:tc>
          <w:tcPr>
            <w:tcW w:w="50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1.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负责融资新增、存量业务对接，办理借贷相关资料收集、材料编写及报批等工作；</w:t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2.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负责调查、收集、整理和筛选融资相关信息，储备融资项目，为公司的融资业务提供信息支持；</w:t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3.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负责对融资项目在成本、收益和风险等方面实施评估、测算和分析，为融资决策提供依据；</w:t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4.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负责配合金融机构开展贷前调查、贷中审查、贷后核查工作，配合银行对项目贷款资金的监督检查；</w:t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5.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协助财务制定融资项目还贷计划方案；</w:t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6.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完成公司领导交办的其他工作。</w:t>
            </w:r>
          </w:p>
        </w:tc>
        <w:tc>
          <w:tcPr>
            <w:tcW w:w="10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FF0000"/>
                <w:sz w:val="24"/>
                <w:szCs w:val="24"/>
                <w:lang w:bidi="ar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40</w:t>
            </w:r>
            <w:r>
              <w:rPr>
                <w:rStyle w:val="8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周岁及以下（</w:t>
            </w:r>
            <w:r>
              <w:rPr>
                <w:rStyle w:val="10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1984</w:t>
            </w:r>
            <w:r>
              <w:rPr>
                <w:rStyle w:val="8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年</w:t>
            </w:r>
            <w:r>
              <w:rPr>
                <w:rStyle w:val="10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1</w:t>
            </w:r>
            <w:r>
              <w:rPr>
                <w:rStyle w:val="8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月</w:t>
            </w:r>
            <w:r>
              <w:rPr>
                <w:rStyle w:val="10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1</w:t>
            </w:r>
            <w:r>
              <w:rPr>
                <w:rStyle w:val="8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日以后出生）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40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  <w:lang w:bidi="ar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</w:pP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城乡集团</w:t>
            </w:r>
          </w:p>
        </w:tc>
        <w:tc>
          <w:tcPr>
            <w:tcW w:w="8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40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  <w:lang w:bidi="ar"/>
              </w:rPr>
            </w:pP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 w:val="24"/>
                <w:szCs w:val="24"/>
                <w:lang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1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400" w:lineRule="exact"/>
              <w:jc w:val="left"/>
              <w:rPr>
                <w:rFonts w:hint="default" w:ascii="Times New Roman" w:hAnsi="Times New Roman" w:eastAsia="方正仿宋_GBK" w:cs="Times New Roman"/>
                <w:sz w:val="24"/>
                <w:szCs w:val="24"/>
                <w:lang w:bidi="ar"/>
              </w:rPr>
            </w:pPr>
          </w:p>
        </w:tc>
        <w:tc>
          <w:tcPr>
            <w:tcW w:w="50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400" w:lineRule="exact"/>
              <w:jc w:val="left"/>
              <w:rPr>
                <w:rFonts w:hint="default" w:ascii="Times New Roman" w:hAnsi="Times New Roman" w:eastAsia="方正仿宋_GBK" w:cs="Times New Roman"/>
                <w:sz w:val="24"/>
                <w:szCs w:val="24"/>
                <w:lang w:bidi="ar"/>
              </w:rPr>
            </w:pPr>
          </w:p>
        </w:tc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40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5" w:hRule="atLeast"/>
          <w:jc w:val="center"/>
        </w:trPr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 w:val="24"/>
                <w:szCs w:val="24"/>
                <w:lang w:val="en-US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集团公司</w:t>
            </w:r>
          </w:p>
        </w:tc>
        <w:tc>
          <w:tcPr>
            <w:tcW w:w="8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审计岗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1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1.</w:t>
            </w:r>
            <w:r>
              <w:rPr>
                <w:rStyle w:val="8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大学本科及以上学历，并取得学士及以上学位；</w:t>
            </w:r>
            <w:r>
              <w:rPr>
                <w:rStyle w:val="10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10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2.</w:t>
            </w:r>
            <w:r>
              <w:rPr>
                <w:rStyle w:val="8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审计、会计、财务管理、经济、法律、造价等相关专业</w:t>
            </w:r>
            <w:r>
              <w:rPr>
                <w:rStyle w:val="8"/>
                <w:rFonts w:hint="eastAsia" w:ascii="Times New Roman" w:hAnsi="Times New Roman" w:eastAsia="方正仿宋_GBK" w:cs="Times New Roman"/>
                <w:sz w:val="24"/>
                <w:szCs w:val="24"/>
                <w:highlight w:val="none"/>
                <w:lang w:val="en-US" w:eastAsia="zh-CN" w:bidi="ar"/>
              </w:rPr>
              <w:t>，</w:t>
            </w:r>
            <w:r>
              <w:rPr>
                <w:rStyle w:val="8"/>
                <w:rFonts w:hint="default" w:ascii="Times New Roman" w:hAnsi="Times New Roman" w:eastAsia="方正仿宋_GBK" w:cs="Times New Roman"/>
                <w:sz w:val="24"/>
                <w:szCs w:val="24"/>
                <w:highlight w:val="none"/>
                <w:lang w:val="en-US" w:eastAsia="zh-CN" w:bidi="ar"/>
              </w:rPr>
              <w:t>有注册会计师、注册税务师、注册造价师、注册评估师等</w:t>
            </w:r>
            <w:r>
              <w:rPr>
                <w:rStyle w:val="8"/>
                <w:rFonts w:hint="eastAsia" w:ascii="Times New Roman" w:hAnsi="Times New Roman" w:eastAsia="方正仿宋_GBK" w:cs="Times New Roman"/>
                <w:sz w:val="24"/>
                <w:szCs w:val="24"/>
                <w:highlight w:val="none"/>
                <w:lang w:val="en-US" w:eastAsia="zh-CN" w:bidi="ar"/>
              </w:rPr>
              <w:t>的</w:t>
            </w:r>
            <w:r>
              <w:rPr>
                <w:rStyle w:val="8"/>
                <w:rFonts w:hint="default" w:ascii="Times New Roman" w:hAnsi="Times New Roman" w:eastAsia="方正仿宋_GBK" w:cs="Times New Roman"/>
                <w:sz w:val="24"/>
                <w:szCs w:val="24"/>
                <w:highlight w:val="none"/>
                <w:lang w:val="en-US" w:eastAsia="zh-CN" w:bidi="ar"/>
              </w:rPr>
              <w:t>，可放宽专业条件限制</w:t>
            </w:r>
            <w:r>
              <w:rPr>
                <w:rStyle w:val="8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；</w:t>
            </w:r>
            <w:r>
              <w:rPr>
                <w:rStyle w:val="10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10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3.</w:t>
            </w:r>
            <w:r>
              <w:rPr>
                <w:rStyle w:val="8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三年以上审计岗位相关工作经验，具备国企审计工作经验优先；</w:t>
            </w:r>
            <w:r>
              <w:rPr>
                <w:rStyle w:val="10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10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4.</w:t>
            </w:r>
            <w:r>
              <w:rPr>
                <w:rStyle w:val="8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熟悉内审范围、内容、流程和相关要求，能独立完成审计计划、方案、报告、整改评价等相关文件。</w:t>
            </w:r>
          </w:p>
        </w:tc>
        <w:tc>
          <w:tcPr>
            <w:tcW w:w="50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1.</w:t>
            </w:r>
            <w:r>
              <w:rPr>
                <w:rStyle w:val="8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负责草拟审计管理制度、审计业务规范和年度审计计划，对各项经济业务、财务工作、内控体系建设、经济责任等进行审计；</w:t>
            </w:r>
            <w:r>
              <w:rPr>
                <w:rStyle w:val="10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10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2.</w:t>
            </w:r>
            <w:r>
              <w:rPr>
                <w:rStyle w:val="8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组织对集团公司及下属公司财务收支、经济效益、执行财经法规情况及其他相关经济活动进行审计监督与评价</w:t>
            </w:r>
            <w:r>
              <w:rPr>
                <w:rStyle w:val="8"/>
                <w:rFonts w:hint="eastAsia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，</w:t>
            </w:r>
            <w:r>
              <w:rPr>
                <w:rStyle w:val="8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完成集团专项内部审计；</w:t>
            </w:r>
            <w:r>
              <w:rPr>
                <w:rStyle w:val="10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10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3.</w:t>
            </w:r>
            <w:r>
              <w:rPr>
                <w:rStyle w:val="8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负责出具审计报告，发表审计意见，分析存在的问题和原因，提出包括错弊纠正、责任人追究、程序制度修正等审计决定建议；</w:t>
            </w:r>
            <w:r>
              <w:rPr>
                <w:rStyle w:val="10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10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4.</w:t>
            </w:r>
            <w:r>
              <w:rPr>
                <w:rStyle w:val="8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负责有关原始调查的审计资料和工作底稿的收集、整理、建档等工作；</w:t>
            </w:r>
            <w:r>
              <w:rPr>
                <w:rStyle w:val="10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10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5.</w:t>
            </w:r>
            <w:r>
              <w:rPr>
                <w:rStyle w:val="8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审计整改督促以及审计成果转化和运用；</w:t>
            </w:r>
            <w:r>
              <w:rPr>
                <w:rStyle w:val="10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10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6.</w:t>
            </w:r>
            <w:r>
              <w:rPr>
                <w:rStyle w:val="8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完成公司领导交办的其他工作。</w:t>
            </w:r>
          </w:p>
        </w:tc>
        <w:tc>
          <w:tcPr>
            <w:tcW w:w="10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 w:val="24"/>
                <w:szCs w:val="24"/>
                <w:lang w:bidi="ar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40</w:t>
            </w:r>
            <w:r>
              <w:rPr>
                <w:rStyle w:val="8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周岁及以下（</w:t>
            </w:r>
            <w:r>
              <w:rPr>
                <w:rStyle w:val="10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1984</w:t>
            </w:r>
            <w:r>
              <w:rPr>
                <w:rStyle w:val="8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年</w:t>
            </w:r>
            <w:r>
              <w:rPr>
                <w:rStyle w:val="10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1</w:t>
            </w:r>
            <w:r>
              <w:rPr>
                <w:rStyle w:val="8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月</w:t>
            </w:r>
            <w:r>
              <w:rPr>
                <w:rStyle w:val="10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1</w:t>
            </w:r>
            <w:r>
              <w:rPr>
                <w:rStyle w:val="8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日以后出生）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5" w:hRule="atLeast"/>
          <w:jc w:val="center"/>
        </w:trPr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40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 w:val="24"/>
                <w:szCs w:val="24"/>
                <w:lang w:bidi="ar"/>
              </w:rPr>
            </w:pP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城运集团</w:t>
            </w:r>
          </w:p>
        </w:tc>
        <w:tc>
          <w:tcPr>
            <w:tcW w:w="838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40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  <w:lang w:bidi="ar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151" w:type="dxa"/>
            <w:vMerge w:val="continue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400" w:lineRule="exact"/>
              <w:jc w:val="left"/>
              <w:rPr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501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400" w:lineRule="exact"/>
              <w:jc w:val="left"/>
              <w:rPr>
                <w:rFonts w:hint="default" w:ascii="Times New Roman" w:hAnsi="Times New Roman" w:eastAsia="方正仿宋_GBK" w:cs="Times New Roman"/>
                <w:sz w:val="24"/>
                <w:szCs w:val="24"/>
                <w:lang w:bidi="ar"/>
              </w:rPr>
            </w:pPr>
          </w:p>
        </w:tc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40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5" w:hRule="atLeast"/>
          <w:jc w:val="center"/>
        </w:trPr>
        <w:tc>
          <w:tcPr>
            <w:tcW w:w="7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40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 w:val="24"/>
                <w:szCs w:val="24"/>
                <w:lang w:bidi="ar"/>
              </w:rPr>
            </w:pP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文旅集团</w:t>
            </w:r>
          </w:p>
        </w:tc>
        <w:tc>
          <w:tcPr>
            <w:tcW w:w="83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40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  <w:lang w:bidi="ar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151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400" w:lineRule="exact"/>
              <w:jc w:val="left"/>
              <w:rPr>
                <w:rFonts w:hint="default" w:ascii="Times New Roman" w:hAnsi="Times New Roman" w:eastAsia="方正仿宋_GBK" w:cs="Times New Roman"/>
                <w:sz w:val="24"/>
                <w:szCs w:val="24"/>
                <w:lang w:bidi="ar"/>
              </w:rPr>
            </w:pPr>
          </w:p>
        </w:tc>
        <w:tc>
          <w:tcPr>
            <w:tcW w:w="501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400" w:lineRule="exact"/>
              <w:jc w:val="left"/>
              <w:rPr>
                <w:rFonts w:hint="default" w:ascii="Times New Roman" w:hAnsi="Times New Roman" w:eastAsia="方正仿宋_GBK" w:cs="Times New Roman"/>
                <w:sz w:val="24"/>
                <w:szCs w:val="24"/>
                <w:lang w:bidi="ar"/>
              </w:rPr>
            </w:pPr>
          </w:p>
        </w:tc>
        <w:tc>
          <w:tcPr>
            <w:tcW w:w="107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40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5" w:hRule="atLeast"/>
          <w:jc w:val="center"/>
        </w:trPr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集团公司</w:t>
            </w:r>
          </w:p>
        </w:tc>
        <w:tc>
          <w:tcPr>
            <w:tcW w:w="8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投资管理岗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1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方正仿宋_GBK" w:cs="Times New Roman"/>
                <w:sz w:val="24"/>
                <w:szCs w:val="24"/>
                <w:lang w:bidi="ar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1.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大学本科及以上学历，并取得学士及以上学位；</w:t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2.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具有</w:t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3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年以上投资管理相关工作经历</w:t>
            </w:r>
            <w:r>
              <w:rPr>
                <w:rStyle w:val="11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；</w:t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3.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了解国家金融政策和投资经营模式。</w:t>
            </w:r>
          </w:p>
        </w:tc>
        <w:tc>
          <w:tcPr>
            <w:tcW w:w="50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1.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协助编制年度及中长期投资项目计划；</w:t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2.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收集行业信息，寻找有投资价值的项目；</w:t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3.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开展投资项目的前期市场调查工作，开展投资项目的论证分析，编制市场调研报告；</w:t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4.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调研拟投资项目，论证项目市场价值</w:t>
            </w:r>
            <w:r>
              <w:rPr>
                <w:rStyle w:val="7"/>
                <w:rFonts w:hint="eastAsia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，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研究分析投资项目可行性，编制项目可行性研究报告</w:t>
            </w:r>
            <w:r>
              <w:rPr>
                <w:rStyle w:val="7"/>
                <w:rFonts w:hint="eastAsia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，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草拟项目实施计划和方案；</w:t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5.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负责重大经营性投资项目前期策划、投资方案设计、可研论证、评审、报批、备案等；</w:t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6.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完成公司领导交办的其他工作。</w:t>
            </w:r>
          </w:p>
        </w:tc>
        <w:tc>
          <w:tcPr>
            <w:tcW w:w="10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 w:val="24"/>
                <w:szCs w:val="24"/>
                <w:lang w:bidi="ar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40</w:t>
            </w:r>
            <w:r>
              <w:rPr>
                <w:rStyle w:val="8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周岁及以下（</w:t>
            </w:r>
            <w:r>
              <w:rPr>
                <w:rStyle w:val="10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1984</w:t>
            </w:r>
            <w:r>
              <w:rPr>
                <w:rStyle w:val="8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年</w:t>
            </w:r>
            <w:r>
              <w:rPr>
                <w:rStyle w:val="10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1</w:t>
            </w:r>
            <w:r>
              <w:rPr>
                <w:rStyle w:val="8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月</w:t>
            </w:r>
            <w:r>
              <w:rPr>
                <w:rStyle w:val="10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1</w:t>
            </w:r>
            <w:r>
              <w:rPr>
                <w:rStyle w:val="8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日以后出生）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5" w:hRule="atLeast"/>
          <w:jc w:val="center"/>
        </w:trPr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40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产城集团</w:t>
            </w:r>
          </w:p>
        </w:tc>
        <w:tc>
          <w:tcPr>
            <w:tcW w:w="8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40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  <w:lang w:bidi="ar"/>
              </w:rPr>
            </w:pP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1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400" w:lineRule="exact"/>
              <w:jc w:val="left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bidi="ar"/>
              </w:rPr>
            </w:pPr>
          </w:p>
        </w:tc>
        <w:tc>
          <w:tcPr>
            <w:tcW w:w="50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400" w:lineRule="exact"/>
              <w:jc w:val="left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bidi="ar"/>
              </w:rPr>
            </w:pPr>
          </w:p>
        </w:tc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40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5" w:hRule="atLeast"/>
          <w:jc w:val="center"/>
        </w:trPr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40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兴市集团</w:t>
            </w:r>
          </w:p>
        </w:tc>
        <w:tc>
          <w:tcPr>
            <w:tcW w:w="8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40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  <w:lang w:bidi="ar"/>
              </w:rPr>
            </w:pP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1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400" w:lineRule="exact"/>
              <w:jc w:val="left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bidi="ar"/>
              </w:rPr>
            </w:pPr>
          </w:p>
        </w:tc>
        <w:tc>
          <w:tcPr>
            <w:tcW w:w="50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400" w:lineRule="exact"/>
              <w:jc w:val="left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bidi="ar"/>
              </w:rPr>
            </w:pPr>
          </w:p>
        </w:tc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40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 w:val="24"/>
                <w:szCs w:val="24"/>
                <w:lang w:bidi="ar"/>
              </w:rPr>
            </w:pP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兴市集团</w:t>
            </w:r>
          </w:p>
        </w:tc>
        <w:tc>
          <w:tcPr>
            <w:tcW w:w="8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 w:val="24"/>
                <w:szCs w:val="24"/>
                <w:lang w:bidi="ar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财务岗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1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bidi="ar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1.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大学本科及以上学历，并取得学士及以上学位；</w:t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2.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财务、会计等相关专业，初级及以上会计职称，拥有中级以上会计师职称、注册会计师、注册税务师的优先；</w:t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3.2</w:t>
            </w:r>
            <w:r>
              <w:rPr>
                <w:rStyle w:val="9"/>
                <w:rFonts w:hint="eastAsia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年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及以上财务工作经验；</w:t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4.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能熟练操作财务软件和办公软件，如：金蝶、用友等；</w:t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5.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良好的书写能力，能适应高强度工作。</w:t>
            </w:r>
          </w:p>
        </w:tc>
        <w:tc>
          <w:tcPr>
            <w:tcW w:w="50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bidi="ar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1.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负责审核各项原始凭证，准确、及时、完整地填制记账凭证；</w:t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2.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负责日常账务处理，包括但不限于凭证录入、审核、过账、结账等；</w:t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3.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负责编制财务报表及相关分析报表</w:t>
            </w:r>
            <w:r>
              <w:rPr>
                <w:rStyle w:val="7"/>
                <w:rFonts w:hint="eastAsia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，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协助部门制定业务计划、财务预算、监督计划</w:t>
            </w:r>
            <w:r>
              <w:rPr>
                <w:rStyle w:val="7"/>
                <w:rFonts w:hint="eastAsia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，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负责统计汇总上报集团各子公司财务报表、经营收入、基本运行费报表；</w:t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4.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负责纳税申报及税收筹划工作，负责发票的购买、保管及开具工作；</w:t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5.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负责配合集团内审机构完成审计部门、税务部门、中介机构的相关财务审计工作；</w:t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6.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负责集团各网报系统数据填报、更新及审核；</w:t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7.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负责审核上报集团及子公司财务报表、经营收入、基本运行费报表；复核集团及子公司账务处理及核算工作；</w:t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9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8.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完成上级交办的其他工作。</w:t>
            </w:r>
          </w:p>
        </w:tc>
        <w:tc>
          <w:tcPr>
            <w:tcW w:w="10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 w:val="24"/>
                <w:szCs w:val="24"/>
                <w:lang w:bidi="ar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40</w:t>
            </w:r>
            <w:r>
              <w:rPr>
                <w:rStyle w:val="8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周岁及以下（</w:t>
            </w:r>
            <w:r>
              <w:rPr>
                <w:rStyle w:val="10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1984</w:t>
            </w:r>
            <w:r>
              <w:rPr>
                <w:rStyle w:val="8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年</w:t>
            </w:r>
            <w:r>
              <w:rPr>
                <w:rStyle w:val="10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1</w:t>
            </w:r>
            <w:r>
              <w:rPr>
                <w:rStyle w:val="8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月</w:t>
            </w:r>
            <w:r>
              <w:rPr>
                <w:rStyle w:val="10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1</w:t>
            </w:r>
            <w:r>
              <w:rPr>
                <w:rStyle w:val="8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日以后出生）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40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 w:val="24"/>
                <w:szCs w:val="24"/>
                <w:lang w:bidi="ar"/>
              </w:rPr>
            </w:pP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城乡集团</w:t>
            </w:r>
          </w:p>
        </w:tc>
        <w:tc>
          <w:tcPr>
            <w:tcW w:w="8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40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  <w:lang w:bidi="ar"/>
              </w:rPr>
            </w:pP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1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400" w:lineRule="exact"/>
              <w:jc w:val="left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bidi="ar"/>
              </w:rPr>
            </w:pPr>
          </w:p>
        </w:tc>
        <w:tc>
          <w:tcPr>
            <w:tcW w:w="50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400" w:lineRule="exact"/>
              <w:jc w:val="left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bidi="ar"/>
              </w:rPr>
            </w:pPr>
          </w:p>
        </w:tc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40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40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 w:val="24"/>
                <w:szCs w:val="24"/>
                <w:lang w:bidi="ar"/>
              </w:rPr>
            </w:pPr>
            <w:r>
              <w:rPr>
                <w:rStyle w:val="7"/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 w:bidi="ar"/>
              </w:rPr>
              <w:t>青都旅游公司</w:t>
            </w:r>
          </w:p>
        </w:tc>
        <w:tc>
          <w:tcPr>
            <w:tcW w:w="8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40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  <w:lang w:bidi="ar"/>
              </w:rPr>
            </w:pP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1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400" w:lineRule="exact"/>
              <w:jc w:val="left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bidi="ar"/>
              </w:rPr>
            </w:pPr>
          </w:p>
        </w:tc>
        <w:tc>
          <w:tcPr>
            <w:tcW w:w="50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400" w:lineRule="exact"/>
              <w:jc w:val="left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lang w:bidi="ar"/>
              </w:rPr>
            </w:pPr>
          </w:p>
        </w:tc>
        <w:tc>
          <w:tcPr>
            <w:tcW w:w="10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40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  <w:lang w:bidi="ar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/>
          <w:lang w:val="en-US"/>
        </w:rPr>
      </w:pPr>
      <w:r>
        <w:rPr>
          <w:rFonts w:hint="default" w:ascii="Times New Roman" w:hAnsi="Times New Roman" w:eastAsia="方正仿宋_GBK" w:cs="Times New Roman"/>
          <w:sz w:val="24"/>
          <w:szCs w:val="24"/>
          <w:lang w:val="en-US" w:eastAsia="zh-CN"/>
        </w:rPr>
        <w:t>备注：本次招聘岗位入职后需服从集团内部调剂（工作地点皆为都江堰市），不能接受者请勿投递。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84766F"/>
    <w:rsid w:val="0CFDB4BB"/>
    <w:rsid w:val="1F7E2065"/>
    <w:rsid w:val="2F8FE134"/>
    <w:rsid w:val="3A84766F"/>
    <w:rsid w:val="3D491DD6"/>
    <w:rsid w:val="3DBE36F9"/>
    <w:rsid w:val="3FFDFFB5"/>
    <w:rsid w:val="4C8F342C"/>
    <w:rsid w:val="5A9A070D"/>
    <w:rsid w:val="5B5B98E9"/>
    <w:rsid w:val="6DFD6B41"/>
    <w:rsid w:val="6FBC7B45"/>
    <w:rsid w:val="73DE8AC1"/>
    <w:rsid w:val="7F726704"/>
    <w:rsid w:val="7FF78160"/>
    <w:rsid w:val="7FFDA5D0"/>
    <w:rsid w:val="DDEF3FB3"/>
    <w:rsid w:val="F7FB434C"/>
    <w:rsid w:val="F84982E2"/>
    <w:rsid w:val="FADF941D"/>
    <w:rsid w:val="FF7F5D8B"/>
    <w:rsid w:val="FFDCE2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unhideWhenUsed/>
    <w:qFormat/>
    <w:uiPriority w:val="0"/>
    <w:rPr>
      <w:rFonts w:ascii="Times New Roman" w:hAnsi="Times New Roman" w:eastAsia="仿宋_GB2312" w:cs="Times New Roman"/>
      <w:snapToGrid w:val="0"/>
      <w:kern w:val="0"/>
      <w:sz w:val="32"/>
      <w:szCs w:val="20"/>
    </w:rPr>
  </w:style>
  <w:style w:type="character" w:customStyle="1" w:styleId="5">
    <w:name w:val="NormalCharacter"/>
    <w:semiHidden/>
    <w:qFormat/>
    <w:uiPriority w:val="0"/>
  </w:style>
  <w:style w:type="character" w:customStyle="1" w:styleId="6">
    <w:name w:val="font101"/>
    <w:basedOn w:val="4"/>
    <w:qFormat/>
    <w:uiPriority w:val="0"/>
    <w:rPr>
      <w:rFonts w:ascii="方正黑体_GBK" w:hAnsi="方正黑体_GBK" w:eastAsia="方正黑体_GBK" w:cs="方正黑体_GBK"/>
      <w:color w:val="000000"/>
      <w:sz w:val="28"/>
      <w:szCs w:val="28"/>
      <w:u w:val="none"/>
    </w:rPr>
  </w:style>
  <w:style w:type="character" w:customStyle="1" w:styleId="7">
    <w:name w:val="font112"/>
    <w:basedOn w:val="4"/>
    <w:qFormat/>
    <w:uiPriority w:val="0"/>
    <w:rPr>
      <w:rFonts w:ascii="方正仿宋_GBK" w:hAnsi="方正仿宋_GBK" w:eastAsia="方正仿宋_GBK" w:cs="方正仿宋_GBK"/>
      <w:color w:val="000000"/>
      <w:sz w:val="24"/>
      <w:szCs w:val="24"/>
      <w:u w:val="none"/>
    </w:rPr>
  </w:style>
  <w:style w:type="character" w:customStyle="1" w:styleId="8">
    <w:name w:val="font131"/>
    <w:basedOn w:val="4"/>
    <w:qFormat/>
    <w:uiPriority w:val="0"/>
    <w:rPr>
      <w:rFonts w:hint="eastAsia" w:ascii="方正仿宋_GBK" w:hAnsi="方正仿宋_GBK" w:eastAsia="方正仿宋_GBK" w:cs="方正仿宋_GBK"/>
      <w:color w:val="000000"/>
      <w:sz w:val="24"/>
      <w:szCs w:val="24"/>
      <w:u w:val="none"/>
    </w:rPr>
  </w:style>
  <w:style w:type="character" w:customStyle="1" w:styleId="9">
    <w:name w:val="font31"/>
    <w:basedOn w:val="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0">
    <w:name w:val="font61"/>
    <w:basedOn w:val="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1">
    <w:name w:val="font12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2">
    <w:name w:val="font51"/>
    <w:basedOn w:val="4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24</TotalTime>
  <ScaleCrop>false</ScaleCrop>
  <LinksUpToDate>false</LinksUpToDate>
  <CharactersWithSpaces>0</CharactersWithSpaces>
  <Application>WPS Office_11.8.2.12195_F1E327BC-269C-435d-A152-05C5408002CA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2023-03-26T09:40:00Z</dcterms:created>
  <dc:creator>dell66</dc:creator>
  <cp:lastModifiedBy>HP</cp:lastModifiedBy>
  <cp:lastPrinted>2024-05-08T17:22:00Z</cp:lastPrinted>
  <dcterms:modified xsi:type="dcterms:W3CDTF">2024-05-11T11:24:48Z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2052-11.8.2.12195</vt:lpwstr>
  </property>
  <property fmtid="{D5CDD505-2E9C-101B-9397-08002B2CF9AE}" pid="3" name="ICV">
    <vt:lpwstr>0156E731650245B5A8B9250E812E5FF7</vt:lpwstr>
  </property>
</Properties>
</file>