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广安信用担保集团有限公司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应聘登记表</w:t>
      </w:r>
    </w:p>
    <w:p>
      <w:pPr>
        <w:spacing w:line="560" w:lineRule="exact"/>
        <w:ind w:firstLine="2240" w:firstLineChars="700"/>
        <w:jc w:val="both"/>
        <w:rPr>
          <w:rFonts w:hint="default" w:ascii="仿宋_GB2312" w:hAnsi="黑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（应聘岗位：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</w:t>
      </w:r>
    </w:p>
    <w:tbl>
      <w:tblPr>
        <w:tblStyle w:val="4"/>
        <w:tblW w:w="97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984"/>
        <w:gridCol w:w="459"/>
        <w:gridCol w:w="579"/>
        <w:gridCol w:w="316"/>
        <w:gridCol w:w="1614"/>
        <w:gridCol w:w="57"/>
        <w:gridCol w:w="871"/>
        <w:gridCol w:w="896"/>
        <w:gridCol w:w="85"/>
        <w:gridCol w:w="815"/>
        <w:gridCol w:w="16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7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年月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婚否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/学位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面貌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专业技术职务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电话</w:t>
            </w:r>
          </w:p>
        </w:tc>
        <w:tc>
          <w:tcPr>
            <w:tcW w:w="3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邮箱</w:t>
            </w:r>
          </w:p>
        </w:tc>
        <w:tc>
          <w:tcPr>
            <w:tcW w:w="3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爱好、特长</w:t>
            </w:r>
          </w:p>
        </w:tc>
        <w:tc>
          <w:tcPr>
            <w:tcW w:w="3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证号</w:t>
            </w:r>
          </w:p>
        </w:tc>
        <w:tc>
          <w:tcPr>
            <w:tcW w:w="3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746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43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43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43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工 作 经 历</w:t>
            </w:r>
            <w:r>
              <w:rPr>
                <w:rFonts w:hint="eastAsia" w:ascii="仿宋_GB2312" w:eastAsia="仿宋_GB2312"/>
                <w:b/>
                <w:bCs/>
                <w:kern w:val="0"/>
                <w:szCs w:val="21"/>
                <w:lang w:eastAsia="zh-CN"/>
              </w:rPr>
              <w:t>（按时间、单位、职务、业绩等详细说明）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仿宋_GB2312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</w:p>
          <w:p>
            <w:pPr>
              <w:widowControl/>
              <w:spacing w:line="169" w:lineRule="atLeast"/>
              <w:jc w:val="left"/>
              <w:rPr>
                <w:rFonts w:hint="eastAsia" w:ascii="仿宋_GB2312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</w:p>
          <w:p>
            <w:pPr>
              <w:widowControl/>
              <w:spacing w:line="169" w:lineRule="atLeast"/>
              <w:jc w:val="left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3.</w:t>
            </w:r>
          </w:p>
          <w:p>
            <w:pPr>
              <w:widowControl/>
              <w:spacing w:line="169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169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技能训练情况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培训机构/单位</w:t>
            </w:r>
          </w:p>
        </w:tc>
        <w:tc>
          <w:tcPr>
            <w:tcW w:w="3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培训内容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培训时间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widowControl/>
        <w:spacing w:line="240" w:lineRule="auto"/>
        <w:jc w:val="center"/>
        <w:rPr>
          <w:rFonts w:hint="eastAsia" w:ascii="仿宋_GB2312" w:eastAsia="仿宋_GB2312"/>
          <w:b/>
          <w:bCs/>
          <w:kern w:val="0"/>
          <w:szCs w:val="21"/>
        </w:rPr>
        <w:sectPr>
          <w:footerReference r:id="rId3" w:type="default"/>
          <w:pgSz w:w="11906" w:h="16838"/>
          <w:pgMar w:top="1985" w:right="1531" w:bottom="1814" w:left="1531" w:header="851" w:footer="1474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97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1"/>
        <w:gridCol w:w="2914"/>
        <w:gridCol w:w="1134"/>
        <w:gridCol w:w="1624"/>
        <w:gridCol w:w="2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关  系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名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工作单位/住址</w:t>
            </w:r>
          </w:p>
        </w:tc>
        <w:tc>
          <w:tcPr>
            <w:tcW w:w="2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资格审查意见</w:t>
            </w:r>
          </w:p>
        </w:tc>
        <w:tc>
          <w:tcPr>
            <w:tcW w:w="40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spacing w:line="320" w:lineRule="exact"/>
              <w:ind w:left="456" w:leftChars="217" w:firstLine="1430" w:firstLineChars="59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章）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42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．填写内容必须真实有效，否则后果自负；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．联系电话务必填写准确，保持畅通。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4" w:type="default"/>
      <w:pgSz w:w="11906" w:h="16838"/>
      <w:pgMar w:top="1985" w:right="1531" w:bottom="1814" w:left="1531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60B1B"/>
    <w:rsid w:val="0BA3532E"/>
    <w:rsid w:val="52320B49"/>
    <w:rsid w:val="64960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00" w:lineRule="exac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60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孜</dc:creator>
  <cp:lastModifiedBy>孜</cp:lastModifiedBy>
  <dcterms:modified xsi:type="dcterms:W3CDTF">2019-10-22T00:52:45Z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