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30" w:right="0" w:rightChars="0"/>
        <w:jc w:val="center"/>
        <w:outlineLvl w:val="9"/>
        <w:rPr>
          <w:rFonts w:ascii="方正小标宋简体" w:hAnsi="方正小标宋简体" w:eastAsia="方正小标宋简体" w:cs="方正小标宋简体"/>
          <w:sz w:val="28"/>
          <w:szCs w:val="28"/>
        </w:rPr>
      </w:pPr>
      <w:r>
        <w:rPr>
          <w:rFonts w:ascii="方正小标宋简体" w:hAnsi="方正小标宋简体" w:eastAsia="方正小标宋简体" w:cs="方正小标宋简体"/>
          <w:sz w:val="28"/>
          <w:szCs w:val="28"/>
        </w:rPr>
        <w:t>南充市莲池幼儿园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30" w:right="0" w:rightChars="0"/>
        <w:jc w:val="center"/>
        <w:outlineLvl w:val="9"/>
        <w:rPr>
          <w:rFonts w:ascii="方正小标宋简体" w:hAnsi="方正小标宋简体" w:eastAsia="方正小标宋简体" w:cs="方正小标宋简体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30" w:right="0" w:rightChars="0"/>
        <w:jc w:val="center"/>
        <w:outlineLvl w:val="9"/>
        <w:rPr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201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7下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半年公开招聘工作人员</w:t>
      </w:r>
      <w:r>
        <w:rPr>
          <w:rFonts w:hint="eastAsia" w:ascii="方正小标宋简体" w:hAnsi="方正小标宋简体" w:eastAsia="方正小标宋简体" w:cs="方正小标宋简体"/>
          <w:color w:val="111111"/>
          <w:sz w:val="28"/>
          <w:szCs w:val="28"/>
        </w:rPr>
        <w:t>考试总成绩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公告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30" w:right="0" w:rightChars="0" w:firstLine="560" w:firstLineChars="200"/>
        <w:jc w:val="left"/>
        <w:outlineLvl w:val="9"/>
        <w:rPr>
          <w:rFonts w:ascii="仿宋_GB2312" w:eastAsia="仿宋_GB2312" w:cs="仿宋_GB2312"/>
          <w:sz w:val="28"/>
          <w:szCs w:val="28"/>
        </w:rPr>
      </w:pPr>
    </w:p>
    <w:p>
      <w:pPr>
        <w:pStyle w:val="2"/>
        <w:widowControl/>
        <w:spacing w:beforeAutospacing="0" w:afterAutospacing="0" w:line="560" w:lineRule="exact"/>
        <w:ind w:firstLine="560" w:firstLineChars="200"/>
        <w:jc w:val="both"/>
        <w:rPr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根据《南充市市属事业单位2017年下半年公开招聘工作人员公告》</w:t>
      </w:r>
      <w:r>
        <w:rPr>
          <w:rFonts w:hint="default" w:ascii="仿宋_GB2312" w:eastAsia="仿宋_GB2312" w:cs="仿宋_GB2312"/>
          <w:sz w:val="28"/>
          <w:szCs w:val="28"/>
        </w:rPr>
        <w:t>的规定，南充市莲池幼儿园公开招聘工作人员各科考试已结束，现将考试总成绩予以公告：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outlineLvl w:val="9"/>
        <w:rPr>
          <w:rFonts w:ascii="仿宋" w:hAnsi="仿宋" w:eastAsia="仿宋" w:cs="仿宋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60" w:firstLineChars="200"/>
        <w:jc w:val="left"/>
        <w:outlineLvl w:val="9"/>
        <w:rPr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附件：南充市莲池幼儿园201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下</w:t>
      </w:r>
      <w:r>
        <w:rPr>
          <w:rFonts w:hint="eastAsia" w:ascii="仿宋" w:hAnsi="仿宋" w:eastAsia="仿宋" w:cs="仿宋"/>
          <w:sz w:val="28"/>
          <w:szCs w:val="28"/>
        </w:rPr>
        <w:t>半年公开招聘工作人员考试总成绩及排名情况表。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right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right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南充市莲池幼儿园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right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2018年1月26日</w:t>
      </w:r>
    </w:p>
    <w:tbl>
      <w:tblPr>
        <w:tblStyle w:val="6"/>
        <w:tblpPr w:leftFromText="180" w:rightFromText="180" w:vertAnchor="text" w:horzAnchor="page" w:tblpX="1528" w:tblpY="459"/>
        <w:tblOverlap w:val="never"/>
        <w:tblW w:w="8910" w:type="dxa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3"/>
        <w:gridCol w:w="735"/>
        <w:gridCol w:w="942"/>
        <w:gridCol w:w="1415"/>
        <w:gridCol w:w="30"/>
        <w:gridCol w:w="932"/>
        <w:gridCol w:w="706"/>
        <w:gridCol w:w="933"/>
        <w:gridCol w:w="850"/>
        <w:gridCol w:w="899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</w:trPr>
        <w:tc>
          <w:tcPr>
            <w:tcW w:w="8850" w:type="dxa"/>
            <w:gridSpan w:val="11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bottom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 南充市莲池幼儿园公开招聘工作人员 考试总成绩及排名情况表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330" w:hRule="atLeast"/>
          <w:tblCellSpacing w:w="15" w:type="dxa"/>
        </w:trPr>
        <w:tc>
          <w:tcPr>
            <w:tcW w:w="4500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outlineLvl w:val="9"/>
              <w:rPr>
                <w:sz w:val="28"/>
                <w:szCs w:val="28"/>
              </w:rPr>
            </w:pPr>
          </w:p>
        </w:tc>
        <w:tc>
          <w:tcPr>
            <w:tcW w:w="4305" w:type="dxa"/>
            <w:gridSpan w:val="6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left"/>
              <w:outlineLvl w:val="9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420" w:hRule="atLeast"/>
          <w:tblCellSpacing w:w="15" w:type="dxa"/>
        </w:trPr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center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center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岗位名称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center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报考人姓名</w:t>
            </w:r>
          </w:p>
        </w:tc>
        <w:tc>
          <w:tcPr>
            <w:tcW w:w="141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center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准考证号</w:t>
            </w:r>
          </w:p>
        </w:tc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center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笔试折合成绩</w:t>
            </w:r>
          </w:p>
        </w:tc>
        <w:tc>
          <w:tcPr>
            <w:tcW w:w="676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center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面试折合成绩</w:t>
            </w:r>
          </w:p>
        </w:tc>
        <w:tc>
          <w:tcPr>
            <w:tcW w:w="90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center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总考分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center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职位排名</w:t>
            </w:r>
          </w:p>
        </w:tc>
        <w:tc>
          <w:tcPr>
            <w:tcW w:w="854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/>
              <w:jc w:val="center"/>
              <w:textAlignment w:val="center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380" w:hRule="atLeast"/>
          <w:tblCellSpacing w:w="15" w:type="dxa"/>
        </w:trPr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南充市莲池幼儿园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郑周兵</w:t>
            </w:r>
          </w:p>
        </w:tc>
        <w:tc>
          <w:tcPr>
            <w:tcW w:w="141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3111111022724</w:t>
            </w:r>
          </w:p>
        </w:tc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676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44.17 </w:t>
            </w:r>
          </w:p>
        </w:tc>
        <w:tc>
          <w:tcPr>
            <w:tcW w:w="90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69.17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54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5" w:type="dxa"/>
          <w:trHeight w:val="380" w:hRule="atLeast"/>
          <w:tblCellSpacing w:w="15" w:type="dxa"/>
        </w:trPr>
        <w:tc>
          <w:tcPr>
            <w:tcW w:w="140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南充市莲池幼儿园</w:t>
            </w:r>
          </w:p>
        </w:tc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</w:t>
            </w:r>
          </w:p>
        </w:tc>
        <w:tc>
          <w:tcPr>
            <w:tcW w:w="91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张蓉</w:t>
            </w:r>
          </w:p>
        </w:tc>
        <w:tc>
          <w:tcPr>
            <w:tcW w:w="141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3111111022722</w:t>
            </w:r>
          </w:p>
        </w:tc>
        <w:tc>
          <w:tcPr>
            <w:tcW w:w="902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676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34.67 </w:t>
            </w:r>
          </w:p>
        </w:tc>
        <w:tc>
          <w:tcPr>
            <w:tcW w:w="90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59.67</w:t>
            </w:r>
          </w:p>
        </w:tc>
        <w:tc>
          <w:tcPr>
            <w:tcW w:w="82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54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outlineLvl w:val="9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D645F"/>
    <w:rsid w:val="250D645F"/>
    <w:rsid w:val="3BC71925"/>
    <w:rsid w:val="40D91B10"/>
    <w:rsid w:val="4CA700EE"/>
    <w:rsid w:val="52021032"/>
    <w:rsid w:val="5C1215C9"/>
    <w:rsid w:val="5C3364F7"/>
    <w:rsid w:val="627F3A09"/>
    <w:rsid w:val="742E42D6"/>
    <w:rsid w:val="7DAC5314"/>
    <w:rsid w:val="7F5203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none"/>
    </w:rPr>
  </w:style>
  <w:style w:type="character" w:styleId="5">
    <w:name w:val="Hyperlink"/>
    <w:basedOn w:val="3"/>
    <w:qFormat/>
    <w:uiPriority w:val="0"/>
    <w:rPr>
      <w:color w:val="000000"/>
      <w:u w:val="none"/>
    </w:rPr>
  </w:style>
  <w:style w:type="character" w:customStyle="1" w:styleId="7">
    <w:name w:val="font61"/>
    <w:basedOn w:val="3"/>
    <w:qFormat/>
    <w:uiPriority w:val="0"/>
    <w:rPr>
      <w:rFonts w:hint="eastAsia" w:ascii="方正小标宋简体" w:hAnsi="方正小标宋简体" w:eastAsia="方正小标宋简体" w:cs="方正小标宋简体"/>
      <w:color w:val="000000"/>
      <w:sz w:val="30"/>
      <w:szCs w:val="30"/>
      <w:u w:val="single"/>
    </w:rPr>
  </w:style>
  <w:style w:type="character" w:customStyle="1" w:styleId="8">
    <w:name w:val="font51"/>
    <w:basedOn w:val="3"/>
    <w:qFormat/>
    <w:uiPriority w:val="0"/>
    <w:rPr>
      <w:rFonts w:hint="eastAsia" w:ascii="方正小标宋简体" w:hAnsi="方正小标宋简体" w:eastAsia="方正小标宋简体" w:cs="方正小标宋简体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2018-01-12T01:33:00Z</dcterms:created>
  <dc:creator>舒娜</dc:creator>
  <cp:lastModifiedBy>瓶装汽水</cp:lastModifiedBy>
  <cp:lastPrinted>2018-01-25T03:25:00Z</cp:lastPrinted>
  <dcterms:modified xsi:type="dcterms:W3CDTF">2018-01-26T01:14:54Z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