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both"/>
        <w:rPr>
          <w:rFonts w:eastAsia="黑体"/>
          <w:kern w:val="2"/>
          <w:szCs w:val="32"/>
        </w:rPr>
      </w:pPr>
      <w:r>
        <w:rPr>
          <w:rFonts w:hint="eastAsia" w:eastAsia="黑体"/>
          <w:kern w:val="2"/>
          <w:szCs w:val="32"/>
        </w:rPr>
        <w:t>附件1</w:t>
      </w:r>
    </w:p>
    <w:p>
      <w:pPr>
        <w:jc w:val="center"/>
        <w:rPr>
          <w:rFonts w:ascii="方正小标宋简体" w:eastAsia="方正小标宋简体"/>
          <w:sz w:val="36"/>
          <w:szCs w:val="36"/>
        </w:rPr>
      </w:pPr>
      <w:r>
        <w:rPr>
          <w:rFonts w:hint="eastAsia" w:ascii="方正小标宋简体" w:eastAsia="方正小标宋简体"/>
          <w:sz w:val="36"/>
          <w:szCs w:val="36"/>
        </w:rPr>
        <w:t>2021年5月成都市科学技术协会所属1家事业单位公开招聘2名工作人员岗位表</w:t>
      </w:r>
    </w:p>
    <w:tbl>
      <w:tblPr>
        <w:tblStyle w:val="6"/>
        <w:tblW w:w="13797" w:type="dxa"/>
        <w:jc w:val="center"/>
        <w:tblLayout w:type="fixed"/>
        <w:tblCellMar>
          <w:top w:w="0" w:type="dxa"/>
          <w:left w:w="0" w:type="dxa"/>
          <w:bottom w:w="0" w:type="dxa"/>
          <w:right w:w="0" w:type="dxa"/>
        </w:tblCellMar>
      </w:tblPr>
      <w:tblGrid>
        <w:gridCol w:w="571"/>
        <w:gridCol w:w="558"/>
        <w:gridCol w:w="659"/>
        <w:gridCol w:w="571"/>
        <w:gridCol w:w="800"/>
        <w:gridCol w:w="421"/>
        <w:gridCol w:w="887"/>
        <w:gridCol w:w="800"/>
        <w:gridCol w:w="684"/>
        <w:gridCol w:w="409"/>
        <w:gridCol w:w="1689"/>
        <w:gridCol w:w="1141"/>
        <w:gridCol w:w="482"/>
        <w:gridCol w:w="3327"/>
        <w:gridCol w:w="380"/>
        <w:gridCol w:w="418"/>
      </w:tblGrid>
      <w:tr>
        <w:tblPrEx>
          <w:tblCellMar>
            <w:top w:w="0" w:type="dxa"/>
            <w:left w:w="0" w:type="dxa"/>
            <w:bottom w:w="0" w:type="dxa"/>
            <w:right w:w="0" w:type="dxa"/>
          </w:tblCellMar>
        </w:tblPrEx>
        <w:trPr>
          <w:trHeight w:val="70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exact"/>
              <w:jc w:val="center"/>
              <w:rPr>
                <w:rFonts w:ascii="宋体" w:hAnsi="宋体" w:eastAsia="宋体"/>
                <w:b/>
                <w:kern w:val="2"/>
                <w:sz w:val="21"/>
                <w:szCs w:val="21"/>
              </w:rPr>
            </w:pPr>
            <w:r>
              <w:rPr>
                <w:rFonts w:hint="eastAsia" w:ascii="宋体" w:hAnsi="宋体" w:eastAsia="宋体"/>
                <w:b/>
                <w:kern w:val="2"/>
                <w:sz w:val="21"/>
                <w:szCs w:val="21"/>
              </w:rPr>
              <w:t>主管部门（电话）</w:t>
            </w:r>
          </w:p>
        </w:tc>
        <w:tc>
          <w:tcPr>
            <w:tcW w:w="30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exact"/>
              <w:jc w:val="center"/>
              <w:rPr>
                <w:rFonts w:ascii="宋体" w:hAnsi="宋体" w:eastAsia="宋体"/>
                <w:b/>
                <w:kern w:val="2"/>
                <w:sz w:val="21"/>
                <w:szCs w:val="21"/>
              </w:rPr>
            </w:pPr>
            <w:r>
              <w:rPr>
                <w:rFonts w:hint="eastAsia" w:ascii="宋体" w:hAnsi="宋体" w:eastAsia="宋体"/>
                <w:b/>
                <w:kern w:val="2"/>
                <w:sz w:val="21"/>
                <w:szCs w:val="21"/>
              </w:rPr>
              <w:t>招    聘    单    位</w:t>
            </w:r>
          </w:p>
        </w:tc>
        <w:tc>
          <w:tcPr>
            <w:tcW w:w="27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exact"/>
              <w:jc w:val="center"/>
              <w:rPr>
                <w:rFonts w:ascii="宋体" w:hAnsi="宋体" w:eastAsia="宋体"/>
                <w:b/>
                <w:kern w:val="2"/>
                <w:sz w:val="21"/>
                <w:szCs w:val="21"/>
              </w:rPr>
            </w:pPr>
            <w:r>
              <w:rPr>
                <w:rFonts w:hint="eastAsia" w:ascii="宋体" w:hAnsi="宋体" w:eastAsia="宋体"/>
                <w:b/>
                <w:kern w:val="2"/>
                <w:sz w:val="21"/>
                <w:szCs w:val="21"/>
              </w:rPr>
              <w:t>招  聘  岗  位</w:t>
            </w:r>
          </w:p>
        </w:tc>
        <w:tc>
          <w:tcPr>
            <w:tcW w:w="6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exact"/>
              <w:jc w:val="center"/>
              <w:rPr>
                <w:rFonts w:ascii="宋体" w:hAnsi="宋体" w:eastAsia="宋体"/>
                <w:b/>
                <w:kern w:val="2"/>
                <w:sz w:val="21"/>
                <w:szCs w:val="21"/>
              </w:rPr>
            </w:pPr>
            <w:r>
              <w:rPr>
                <w:rFonts w:hint="eastAsia" w:ascii="宋体" w:hAnsi="宋体" w:eastAsia="宋体"/>
                <w:b/>
                <w:kern w:val="2"/>
                <w:sz w:val="21"/>
                <w:szCs w:val="21"/>
              </w:rPr>
              <w:t>应      聘      资      格      条      件</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exact"/>
              <w:jc w:val="center"/>
              <w:rPr>
                <w:rFonts w:ascii="宋体" w:hAnsi="宋体" w:eastAsia="宋体"/>
                <w:b/>
                <w:kern w:val="2"/>
                <w:sz w:val="21"/>
                <w:szCs w:val="21"/>
              </w:rPr>
            </w:pPr>
            <w:r>
              <w:rPr>
                <w:rFonts w:hint="eastAsia" w:ascii="宋体" w:hAnsi="宋体" w:eastAsia="宋体"/>
                <w:b/>
                <w:kern w:val="2"/>
                <w:sz w:val="21"/>
                <w:szCs w:val="21"/>
              </w:rPr>
              <w:t>笔试科目类别</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360" w:lineRule="exact"/>
              <w:jc w:val="center"/>
              <w:rPr>
                <w:rFonts w:ascii="宋体" w:hAnsi="宋体" w:eastAsia="宋体"/>
                <w:b/>
                <w:kern w:val="2"/>
                <w:sz w:val="21"/>
                <w:szCs w:val="21"/>
              </w:rPr>
            </w:pPr>
            <w:r>
              <w:rPr>
                <w:rFonts w:hint="eastAsia" w:ascii="宋体" w:hAnsi="宋体" w:eastAsia="宋体"/>
                <w:b/>
                <w:kern w:val="2"/>
                <w:sz w:val="21"/>
                <w:szCs w:val="21"/>
              </w:rPr>
              <w:t>面试比例</w:t>
            </w:r>
          </w:p>
        </w:tc>
      </w:tr>
      <w:tr>
        <w:tblPrEx>
          <w:tblCellMar>
            <w:top w:w="0" w:type="dxa"/>
            <w:left w:w="0" w:type="dxa"/>
            <w:bottom w:w="0" w:type="dxa"/>
            <w:right w:w="0" w:type="dxa"/>
          </w:tblCellMar>
        </w:tblPrEx>
        <w:trPr>
          <w:trHeight w:val="1668"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sz w:val="20"/>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公益属性</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名  称</w:t>
            </w:r>
          </w:p>
        </w:tc>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联系电话</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地  址</w:t>
            </w:r>
          </w:p>
        </w:tc>
        <w:tc>
          <w:tcPr>
            <w:tcW w:w="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招聘总数</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岗位代码</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名 称</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类 别</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招聘人数</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专 业</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学历学位</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职  称</w:t>
            </w:r>
          </w:p>
        </w:tc>
        <w:tc>
          <w:tcPr>
            <w:tcW w:w="3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黑体" w:hAnsi="宋体" w:eastAsia="黑体" w:cs="黑体"/>
                <w:b/>
                <w:sz w:val="20"/>
              </w:rPr>
            </w:pPr>
            <w:r>
              <w:rPr>
                <w:rFonts w:hint="eastAsia" w:ascii="黑体" w:hAnsi="宋体" w:eastAsia="黑体" w:cs="黑体"/>
                <w:b/>
                <w:sz w:val="20"/>
              </w:rPr>
              <w:t>其      它</w:t>
            </w: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sz w:val="20"/>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sz w:val="20"/>
              </w:rPr>
            </w:pPr>
          </w:p>
        </w:tc>
      </w:tr>
      <w:tr>
        <w:tblPrEx>
          <w:tblCellMar>
            <w:top w:w="0" w:type="dxa"/>
            <w:left w:w="0" w:type="dxa"/>
            <w:bottom w:w="0" w:type="dxa"/>
            <w:right w:w="0" w:type="dxa"/>
          </w:tblCellMar>
        </w:tblPrEx>
        <w:trPr>
          <w:trHeight w:val="183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成都市</w:t>
            </w:r>
          </w:p>
          <w:p>
            <w:pPr>
              <w:jc w:val="center"/>
              <w:rPr>
                <w:rFonts w:eastAsia="方正小标宋_GBK"/>
                <w:sz w:val="18"/>
                <w:szCs w:val="18"/>
              </w:rPr>
            </w:pPr>
            <w:r>
              <w:rPr>
                <w:rFonts w:hint="eastAsia" w:eastAsia="方正小标宋_GBK"/>
                <w:sz w:val="18"/>
                <w:szCs w:val="18"/>
              </w:rPr>
              <w:t>科学技</w:t>
            </w:r>
          </w:p>
          <w:p>
            <w:pPr>
              <w:jc w:val="center"/>
              <w:rPr>
                <w:rFonts w:eastAsia="方正小标宋_GBK"/>
                <w:sz w:val="18"/>
                <w:szCs w:val="18"/>
              </w:rPr>
            </w:pPr>
            <w:r>
              <w:rPr>
                <w:rFonts w:hint="eastAsia" w:eastAsia="方正小标宋_GBK"/>
                <w:sz w:val="18"/>
                <w:szCs w:val="18"/>
              </w:rPr>
              <w:t>术协会（8171</w:t>
            </w:r>
          </w:p>
          <w:p>
            <w:pPr>
              <w:jc w:val="center"/>
              <w:rPr>
                <w:rFonts w:eastAsia="方正小标宋_GBK"/>
                <w:sz w:val="18"/>
                <w:szCs w:val="18"/>
              </w:rPr>
            </w:pPr>
            <w:r>
              <w:rPr>
                <w:rFonts w:hint="eastAsia" w:eastAsia="方正小标宋_GBK"/>
                <w:sz w:val="18"/>
                <w:szCs w:val="18"/>
              </w:rPr>
              <w:t>0262）</w:t>
            </w:r>
            <w:r>
              <w:rPr>
                <w:rFonts w:eastAsia="方正小标宋_GBK"/>
                <w:sz w:val="18"/>
                <w:szCs w:val="18"/>
              </w:rPr>
              <w:t>　</w:t>
            </w:r>
          </w:p>
          <w:p>
            <w:pPr>
              <w:jc w:val="center"/>
              <w:rPr>
                <w:rFonts w:ascii="方正小标宋_GBK" w:hAnsi="方正小标宋_GBK" w:eastAsia="方正小标宋_GBK" w:cs="方正小标宋_GBK"/>
                <w:sz w:val="18"/>
                <w:szCs w:val="18"/>
              </w:rPr>
            </w:pP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公益一类</w:t>
            </w:r>
            <w:r>
              <w:rPr>
                <w:rFonts w:eastAsia="方正小标宋_GBK"/>
                <w:sz w:val="18"/>
                <w:szCs w:val="18"/>
              </w:rPr>
              <w:t>　</w:t>
            </w:r>
          </w:p>
          <w:p>
            <w:pPr>
              <w:jc w:val="center"/>
              <w:rPr>
                <w:rFonts w:ascii="方正小标宋_GBK" w:hAnsi="方正小标宋_GBK" w:eastAsia="方正小标宋_GBK" w:cs="方正小标宋_GBK"/>
                <w:sz w:val="18"/>
                <w:szCs w:val="18"/>
              </w:rPr>
            </w:pP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方正小标宋_GBK"/>
                <w:sz w:val="18"/>
                <w:szCs w:val="18"/>
              </w:rPr>
            </w:pPr>
            <w:r>
              <w:rPr>
                <w:rFonts w:hint="eastAsia" w:eastAsia="方正小标宋_GBK"/>
                <w:sz w:val="18"/>
                <w:szCs w:val="18"/>
              </w:rPr>
              <w:t>成都市科技创新服务中心</w:t>
            </w:r>
          </w:p>
          <w:p>
            <w:pPr>
              <w:jc w:val="center"/>
              <w:rPr>
                <w:rFonts w:ascii="方正小标宋_GBK" w:hAnsi="方正小标宋_GBK" w:eastAsia="方正小标宋_GBK" w:cs="方正小标宋_GBK"/>
                <w:sz w:val="18"/>
                <w:szCs w:val="18"/>
              </w:rPr>
            </w:pP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8171</w:t>
            </w:r>
          </w:p>
          <w:p>
            <w:pPr>
              <w:jc w:val="center"/>
              <w:rPr>
                <w:rFonts w:eastAsia="方正小标宋_GBK"/>
                <w:sz w:val="18"/>
                <w:szCs w:val="18"/>
              </w:rPr>
            </w:pPr>
            <w:r>
              <w:rPr>
                <w:rFonts w:hint="eastAsia" w:eastAsia="方正小标宋_GBK"/>
                <w:sz w:val="18"/>
                <w:szCs w:val="18"/>
              </w:rPr>
              <w:t>0</w:t>
            </w:r>
            <w:r>
              <w:rPr>
                <w:rFonts w:hint="eastAsia" w:eastAsia="方正小标宋_GBK"/>
                <w:sz w:val="18"/>
                <w:szCs w:val="18"/>
                <w:lang w:val="en-US" w:eastAsia="zh-CN"/>
              </w:rPr>
              <w:t>218</w:t>
            </w:r>
            <w:bookmarkStart w:id="0" w:name="_GoBack"/>
            <w:bookmarkEnd w:id="0"/>
            <w:r>
              <w:rPr>
                <w:rFonts w:eastAsia="方正小标宋_GBK"/>
                <w:sz w:val="18"/>
                <w:szCs w:val="18"/>
              </w:rPr>
              <w:t>　</w:t>
            </w:r>
          </w:p>
          <w:p>
            <w:pPr>
              <w:jc w:val="center"/>
              <w:rPr>
                <w:rFonts w:ascii="方正小标宋_GBK" w:hAnsi="方正小标宋_GBK" w:eastAsia="方正小标宋_GBK" w:cs="方正小标宋_GBK"/>
                <w:sz w:val="18"/>
                <w:szCs w:val="18"/>
              </w:rPr>
            </w:pP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成都市青羊区贝森南路18号</w:t>
            </w:r>
            <w:r>
              <w:rPr>
                <w:rFonts w:eastAsia="方正小标宋_GBK"/>
                <w:sz w:val="18"/>
                <w:szCs w:val="18"/>
              </w:rPr>
              <w:t>　</w:t>
            </w:r>
          </w:p>
          <w:p>
            <w:pPr>
              <w:spacing w:line="300" w:lineRule="exact"/>
              <w:jc w:val="center"/>
              <w:rPr>
                <w:rFonts w:ascii="方正小标宋_GBK" w:hAnsi="方正小标宋_GBK" w:eastAsia="方正小标宋_GBK" w:cs="方正小标宋_GBK"/>
                <w:sz w:val="18"/>
                <w:szCs w:val="18"/>
              </w:rPr>
            </w:pP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2</w:t>
            </w:r>
            <w:r>
              <w:rPr>
                <w:rFonts w:eastAsia="方正小标宋_GBK"/>
                <w:sz w:val="18"/>
                <w:szCs w:val="18"/>
              </w:rPr>
              <w:t>　</w:t>
            </w:r>
          </w:p>
          <w:p>
            <w:pPr>
              <w:spacing w:line="300" w:lineRule="exact"/>
              <w:jc w:val="center"/>
              <w:rPr>
                <w:rFonts w:ascii="方正小标宋_GBK" w:hAnsi="方正小标宋_GBK" w:eastAsia="方正小标宋_GBK" w:cs="方正小标宋_GBK"/>
                <w:sz w:val="18"/>
                <w:szCs w:val="18"/>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01479</w:t>
            </w:r>
            <w:r>
              <w:rPr>
                <w:rFonts w:eastAsia="方正小标宋_GBK"/>
                <w:sz w:val="18"/>
                <w:szCs w:val="18"/>
              </w:rPr>
              <w:t>　</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行政助理</w:t>
            </w:r>
            <w:r>
              <w:rPr>
                <w:rFonts w:eastAsia="方正小标宋_GBK"/>
                <w:sz w:val="18"/>
                <w:szCs w:val="18"/>
              </w:rPr>
              <w:t>　</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管理</w:t>
            </w:r>
            <w:r>
              <w:rPr>
                <w:rFonts w:eastAsia="方正小标宋_GBK"/>
                <w:sz w:val="18"/>
                <w:szCs w:val="18"/>
              </w:rPr>
              <w:t>　</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1</w:t>
            </w:r>
            <w:r>
              <w:rPr>
                <w:rFonts w:eastAsia="方正小标宋_GBK"/>
                <w:sz w:val="18"/>
                <w:szCs w:val="18"/>
              </w:rPr>
              <w:t>　</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rPr>
                <w:rFonts w:eastAsia="方正小标宋_GBK"/>
                <w:sz w:val="18"/>
                <w:szCs w:val="18"/>
              </w:rPr>
            </w:pPr>
            <w:r>
              <w:rPr>
                <w:rFonts w:hint="eastAsia" w:eastAsia="方正小标宋_GBK"/>
                <w:sz w:val="18"/>
                <w:szCs w:val="18"/>
              </w:rPr>
              <w:t>研究生：工学、理学、经济学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80" w:lineRule="exact"/>
              <w:rPr>
                <w:rFonts w:eastAsia="方正小标宋_GBK"/>
                <w:sz w:val="18"/>
                <w:szCs w:val="18"/>
              </w:rPr>
            </w:pPr>
            <w:r>
              <w:rPr>
                <w:rFonts w:hint="eastAsia" w:eastAsia="方正小标宋_GBK"/>
                <w:sz w:val="18"/>
                <w:szCs w:val="18"/>
              </w:rPr>
              <w:t>普通高等教育研究生及以上，取得学历相应学位</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w:t>
            </w:r>
            <w:r>
              <w:rPr>
                <w:rFonts w:eastAsia="方正小标宋_GBK"/>
                <w:sz w:val="18"/>
                <w:szCs w:val="18"/>
              </w:rPr>
              <w:t>　</w:t>
            </w:r>
          </w:p>
        </w:tc>
        <w:tc>
          <w:tcPr>
            <w:tcW w:w="3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rPr>
                <w:rFonts w:eastAsia="方正小标宋_GBK"/>
                <w:sz w:val="18"/>
                <w:szCs w:val="18"/>
              </w:rPr>
            </w:pPr>
            <w:r>
              <w:rPr>
                <w:rFonts w:hint="eastAsia" w:eastAsia="方正小标宋_GBK"/>
                <w:sz w:val="18"/>
                <w:szCs w:val="18"/>
              </w:rPr>
              <w:t>1.1995年1月1日及以后出生；</w:t>
            </w:r>
          </w:p>
          <w:p>
            <w:pPr>
              <w:spacing w:line="300" w:lineRule="exact"/>
              <w:rPr>
                <w:rFonts w:eastAsia="方正小标宋_GBK"/>
                <w:sz w:val="18"/>
                <w:szCs w:val="18"/>
              </w:rPr>
            </w:pPr>
            <w:r>
              <w:rPr>
                <w:rFonts w:hint="eastAsia" w:eastAsia="方正小标宋_GBK"/>
                <w:sz w:val="18"/>
                <w:szCs w:val="18"/>
              </w:rPr>
              <w:t>2.该岗位只面向2年择业期内未落实工作单位的2019年、2020年、2021年高校毕业生专项招聘（详情见公告）。</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A</w:t>
            </w:r>
            <w:r>
              <w:rPr>
                <w:rFonts w:eastAsia="方正小标宋_GBK"/>
                <w:sz w:val="18"/>
                <w:szCs w:val="18"/>
              </w:rPr>
              <w:t>　</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1:3</w:t>
            </w:r>
            <w:r>
              <w:rPr>
                <w:rFonts w:eastAsia="方正小标宋_GBK"/>
                <w:sz w:val="18"/>
                <w:szCs w:val="18"/>
              </w:rPr>
              <w:t>　</w:t>
            </w:r>
          </w:p>
        </w:tc>
      </w:tr>
      <w:tr>
        <w:tblPrEx>
          <w:tblCellMar>
            <w:top w:w="0" w:type="dxa"/>
            <w:left w:w="0" w:type="dxa"/>
            <w:bottom w:w="0" w:type="dxa"/>
            <w:right w:w="0" w:type="dxa"/>
          </w:tblCellMar>
        </w:tblPrEx>
        <w:trPr>
          <w:trHeight w:val="1798"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sz w:val="18"/>
                <w:szCs w:val="18"/>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sz w:val="18"/>
                <w:szCs w:val="18"/>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sz w:val="18"/>
                <w:szCs w:val="18"/>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sz w:val="18"/>
                <w:szCs w:val="18"/>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方正小标宋_GBK" w:hAnsi="方正小标宋_GBK" w:eastAsia="方正小标宋_GBK" w:cs="方正小标宋_GBK"/>
                <w:sz w:val="18"/>
                <w:szCs w:val="18"/>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方正小标宋_GBK" w:hAnsi="方正小标宋_GBK" w:eastAsia="方正小标宋_GBK" w:cs="方正小标宋_GBK"/>
                <w:sz w:val="18"/>
                <w:szCs w:val="18"/>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01480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行政管理（定向）</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管理</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1</w:t>
            </w:r>
            <w:r>
              <w:rPr>
                <w:rFonts w:eastAsia="方正小标宋_GBK"/>
                <w:sz w:val="18"/>
                <w:szCs w:val="18"/>
              </w:rPr>
              <w:t>　</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rPr>
                <w:rFonts w:eastAsia="方正小标宋_GBK"/>
                <w:sz w:val="18"/>
                <w:szCs w:val="18"/>
              </w:rPr>
            </w:pPr>
            <w:r>
              <w:rPr>
                <w:rFonts w:hint="eastAsia" w:eastAsia="方正小标宋_GBK"/>
                <w:sz w:val="18"/>
                <w:szCs w:val="18"/>
              </w:rPr>
              <w:t>研究生：工学、理学、经济学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80" w:lineRule="exact"/>
              <w:rPr>
                <w:rFonts w:eastAsia="方正小标宋_GBK"/>
                <w:sz w:val="18"/>
                <w:szCs w:val="18"/>
              </w:rPr>
            </w:pPr>
            <w:r>
              <w:rPr>
                <w:rFonts w:hint="eastAsia" w:eastAsia="方正小标宋_GBK"/>
                <w:sz w:val="18"/>
                <w:szCs w:val="18"/>
              </w:rPr>
              <w:t>普通高等教育研究生及以上，取得学历相应学位</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eastAsia="方正小标宋_GBK"/>
                <w:sz w:val="18"/>
                <w:szCs w:val="18"/>
              </w:rPr>
              <w:t>　</w:t>
            </w:r>
            <w:r>
              <w:rPr>
                <w:rFonts w:hint="eastAsia" w:eastAsia="方正小标宋_GBK"/>
                <w:sz w:val="18"/>
                <w:szCs w:val="18"/>
              </w:rPr>
              <w:t>/</w:t>
            </w:r>
          </w:p>
        </w:tc>
        <w:tc>
          <w:tcPr>
            <w:tcW w:w="3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rPr>
                <w:rFonts w:eastAsia="方正小标宋_GBK"/>
                <w:sz w:val="18"/>
                <w:szCs w:val="18"/>
              </w:rPr>
            </w:pPr>
            <w:r>
              <w:rPr>
                <w:rFonts w:hint="eastAsia" w:eastAsia="方正小标宋_GBK"/>
                <w:sz w:val="18"/>
                <w:szCs w:val="18"/>
              </w:rPr>
              <w:t>面向成都市应征入伍的退役大学生士兵和组织选派服务成都市城乡基层的高校毕业生服务基层项目人员定向招聘（详情见公告）。</w:t>
            </w:r>
          </w:p>
        </w:tc>
        <w:tc>
          <w:tcPr>
            <w:tcW w:w="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A</w:t>
            </w:r>
            <w:r>
              <w:rPr>
                <w:rFonts w:eastAsia="方正小标宋_GBK"/>
                <w:sz w:val="18"/>
                <w:szCs w:val="18"/>
              </w:rPr>
              <w:t>　</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方正小标宋_GBK"/>
                <w:sz w:val="18"/>
                <w:szCs w:val="18"/>
              </w:rPr>
            </w:pPr>
            <w:r>
              <w:rPr>
                <w:rFonts w:hint="eastAsia" w:eastAsia="方正小标宋_GBK"/>
                <w:sz w:val="18"/>
                <w:szCs w:val="18"/>
              </w:rPr>
              <w:t>1:3</w:t>
            </w:r>
            <w:r>
              <w:rPr>
                <w:rFonts w:eastAsia="方正小标宋_GBK"/>
                <w:sz w:val="18"/>
                <w:szCs w:val="18"/>
              </w:rPr>
              <w:t>　</w:t>
            </w:r>
          </w:p>
        </w:tc>
      </w:tr>
    </w:tbl>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597535" cy="2971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97535" cy="297180"/>
                      </a:xfrm>
                      <a:prstGeom prst="rect">
                        <a:avLst/>
                      </a:prstGeom>
                      <a:noFill/>
                      <a:ln w="6350">
                        <a:noFill/>
                      </a:ln>
                      <a:effectLst/>
                    </wps:spPr>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24</w:t>
                          </w:r>
                          <w:r>
                            <w:rPr>
                              <w:rFonts w:hint="eastAsia" w:ascii="宋体" w:hAnsi="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8.95pt;height:23.4pt;width:47.05pt;mso-position-horizontal:outside;mso-position-horizontal-relative:margin;z-index:251659264;mso-width-relative:page;mso-height-relative:page;" filled="f" stroked="f" coordsize="21600,21600" o:gfxdata="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wJfl1QAAAAYBAAAPAAAAAAAAAAEAIAAAACIAAABkcnMvZG93bnJl&#10;di54bWxQSwECFAAUAAAACACHTuJAf+48JTkCAABjBAAADgAAAAAAAAABACAAAAAkAQAAZHJzL2Uy&#10;b0RvYy54bWxQSwUGAAAAAAYABgBZAQAAzwUAAAAA&#10;">
              <v:fill on="f" focussize="0,0"/>
              <v:stroke on="f" weight="0.5pt"/>
              <v:imagedata o:title=""/>
              <o:lock v:ext="edit" aspectratio="f"/>
              <v:textbox inset="0mm,0mm,0mm,0mm">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24</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60700"/>
    <w:rsid w:val="002353CD"/>
    <w:rsid w:val="00BE047D"/>
    <w:rsid w:val="00E96E00"/>
    <w:rsid w:val="01737478"/>
    <w:rsid w:val="0A743B91"/>
    <w:rsid w:val="0D627C5D"/>
    <w:rsid w:val="26ED36D9"/>
    <w:rsid w:val="2D7711F7"/>
    <w:rsid w:val="41311A6B"/>
    <w:rsid w:val="44E60700"/>
    <w:rsid w:val="478D3C9F"/>
    <w:rsid w:val="5E8671B2"/>
    <w:rsid w:val="675C0D57"/>
    <w:rsid w:val="69BF4450"/>
    <w:rsid w:val="6D7F7D02"/>
    <w:rsid w:val="6EEC6DBF"/>
    <w:rsid w:val="77A16150"/>
    <w:rsid w:val="7FDC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540" w:firstLineChars="180"/>
    </w:pPr>
    <w:rPr>
      <w:sz w:val="30"/>
    </w:rPr>
  </w:style>
  <w:style w:type="paragraph" w:styleId="3">
    <w:name w:val="Body Text Indent 2"/>
    <w:basedOn w:val="1"/>
    <w:qFormat/>
    <w:uiPriority w:val="0"/>
    <w:pPr>
      <w:ind w:firstLine="640" w:firstLineChars="200"/>
    </w:pPr>
    <w:rPr>
      <w:rFonts w:ascii="方正仿宋简体" w:eastAsia="方正仿宋简体"/>
      <w:szCs w:val="32"/>
      <w:u w:val="single"/>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styleId="10">
    <w:name w:val="List Paragraph"/>
    <w:basedOn w:val="1"/>
    <w:qFormat/>
    <w:uiPriority w:val="34"/>
    <w:pPr>
      <w:ind w:firstLine="420" w:firstLineChars="200"/>
    </w:pPr>
    <w:rPr>
      <w:rFonts w:ascii="Calibri" w:hAnsi="Calibri"/>
      <w:szCs w:val="22"/>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1666</Words>
  <Characters>9501</Characters>
  <Lines>79</Lines>
  <Paragraphs>22</Paragraphs>
  <TotalTime>117</TotalTime>
  <ScaleCrop>false</ScaleCrop>
  <LinksUpToDate>false</LinksUpToDate>
  <CharactersWithSpaces>11145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2021-05-07T02:01:00Z</dcterms:created>
  <dc:creator>hr</dc:creator>
  <cp:lastModifiedBy>hr</cp:lastModifiedBy>
  <cp:lastPrinted>2021-05-12T02:49:00Z</cp:lastPrinted>
  <dcterms:modified xsi:type="dcterms:W3CDTF">2021-05-20T08:22:53Z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F3945ADD0700450DA12BA43E2DF34F0F</vt:lpwstr>
  </property>
</Properties>
</file>