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ascii="仿宋" w:hAnsi="仿宋" w:eastAsia="仿宋" w:cs="Arial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Arial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Arial"/>
          <w:b/>
          <w:bCs/>
          <w:sz w:val="32"/>
          <w:szCs w:val="32"/>
        </w:rPr>
        <w:t>2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狙击步枪实弹射击测试实施细则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right="0" w:rightChars="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一、内容：</w:t>
      </w:r>
      <w:r>
        <w:rPr>
          <w:rFonts w:hint="eastAsia" w:ascii="仿宋_GB2312" w:eastAsia="仿宋_GB2312"/>
          <w:sz w:val="32"/>
          <w:szCs w:val="32"/>
        </w:rPr>
        <w:t>狙击步枪实弹射击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二、目标：</w:t>
      </w:r>
      <w:r>
        <w:rPr>
          <w:rFonts w:hint="eastAsia" w:ascii="仿宋_GB2312" w:eastAsia="仿宋_GB2312"/>
          <w:sz w:val="32"/>
          <w:szCs w:val="32"/>
        </w:rPr>
        <w:t>实战射击实景半身靶（人体部位靶）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三、射击用枪：</w:t>
      </w:r>
      <w:r>
        <w:rPr>
          <w:rFonts w:hint="eastAsia" w:ascii="仿宋_GB2312" w:eastAsia="仿宋_GB2312"/>
          <w:sz w:val="32"/>
          <w:szCs w:val="32"/>
        </w:rPr>
        <w:t>88式狙击步枪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四、射击距离：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100米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五、射击用弹：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狙击步枪子弹10发，弹匣2个，每个弹匣5发弹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六、射击姿式：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卧姿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七、射击时间：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八、测试方法：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1．参加测试的考生提前30分钟到达指定场地，完成检录和进行抽签决定出场顺序，在现场裁判员的统一组织下，按照抽签顺序，每位受测者在5分钟时间内完成5发试射，开始正式测试；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．测试时，受测者自下达卧姿装子弹口令后(计时开始),成卧姿射击姿势，并自行装弹开始射击。完成第一个弹匣射击后，自行更换第二个弹匣进行射击。头部、肩部、胸部、肘部、腕部各2发弹，射击部位顺序自由选择，５分钟内射击完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3．弹痕黑实部分压环线计内环。头、肩、胸、肘、腕每个部位超出规定射击发数（2发），从最高环数起依次扣除超出发数；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4．射击过程中，遇枪械故障，由测试组工作人员排除，非人为故障不计时间；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5．受测者必须听从指挥员口令，严格按照射击操作规程实施，如有违规行为，取消考核资格。若时间到后响枪，扣除一个最高环。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九、射击口令及流程：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1．裁判员下令：“向射击地线前进！”受测者进入100米射击地线，身体面向射击目标；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2．裁判员下令：“卧姿装子弹（计时开始）！”受测者成卧姿射击姿势，将实弹匣装入枪内，拉枪机上膛，自行射击；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3．5分钟射击时间到，裁判员吹哨结束，受测者停止射击；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4．裁判员下令：“退子弹起立。”受测者自行退弹匣、验枪、起立，如有剩余子弹，交由裁判员收回。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5．射击结束后，受测者、裁判员和现场监督人员共同进行现场验靶，三方签字确认成绩后受测者离场。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十、成绩评定：</w:t>
      </w:r>
    </w:p>
    <w:tbl>
      <w:tblPr>
        <w:tblStyle w:val="7"/>
        <w:tblW w:w="8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5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射击环数</w:t>
            </w:r>
          </w:p>
        </w:tc>
        <w:tc>
          <w:tcPr>
            <w:tcW w:w="5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射击成绩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100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99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98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97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96至60环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得分依此类推递减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60环以下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800" w:firstLineChars="25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十一、实战射击实景半身靶示意图（人体部位靶）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靶纸高86厘米，宽58厘米，射击目标为5个部位正圆环形区域，环靶目标最大为直径12厘米，分别设有10环、9环、8环、7环，10环直径为3厘米，9环直径为6厘米，8环直径为9厘米，7环直径为12厘米。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center"/>
        <w:textAlignment w:val="auto"/>
        <w:outlineLvl w:val="9"/>
        <w:rPr>
          <w:rFonts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center"/>
        <w:textAlignment w:val="auto"/>
        <w:outlineLvl w:val="9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drawing>
          <wp:inline distT="0" distB="0" distL="114300" distR="114300">
            <wp:extent cx="3486150" cy="5314950"/>
            <wp:effectExtent l="0" t="0" r="3810" b="3810"/>
            <wp:docPr id="2" name="图片 2" descr="半身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半身靶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3E8"/>
    <w:rsid w:val="002D63E8"/>
    <w:rsid w:val="006704A8"/>
    <w:rsid w:val="008D3883"/>
    <w:rsid w:val="00FF4006"/>
    <w:rsid w:val="27101C09"/>
    <w:rsid w:val="2A3A42F5"/>
    <w:rsid w:val="509E74B5"/>
    <w:rsid w:val="5A4F6E32"/>
    <w:rsid w:val="632265A9"/>
    <w:rsid w:val="63E1093F"/>
    <w:rsid w:val="68841E92"/>
    <w:rsid w:val="713E53D1"/>
    <w:rsid w:val="75D40D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2022-11-07T13:39:00Z</dcterms:created>
  <dc:creator>Administrator</dc:creator>
  <cp:lastModifiedBy>Administrator</cp:lastModifiedBy>
  <cp:lastPrinted>2022-11-08T06:24:00Z</cp:lastPrinted>
  <dcterms:modified xsi:type="dcterms:W3CDTF">2022-11-15T06:44:41Z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0C885D303C4D481D9222CE099A9B1159</vt:lpwstr>
  </property>
</Properties>
</file>